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80" w:rsidRPr="00D825BA" w:rsidRDefault="00377480" w:rsidP="0037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25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D0A92" wp14:editId="1C5B6619">
            <wp:extent cx="681355" cy="781685"/>
            <wp:effectExtent l="0" t="0" r="4445" b="0"/>
            <wp:docPr id="7" name="Рисунок 7" descr="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80" w:rsidRPr="00D825BA" w:rsidRDefault="00377480" w:rsidP="0037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80" w:rsidRPr="00D825BA" w:rsidRDefault="00377480" w:rsidP="00BF598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825B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ДУМА ГОРОДА ПОКАЧИ</w:t>
      </w:r>
    </w:p>
    <w:p w:rsidR="00377480" w:rsidRPr="00D825BA" w:rsidRDefault="00377480" w:rsidP="00BF598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825B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ХАНТЫ - МАНСИЙСКОГО АВТОНОМНОГО ОКРУГА </w:t>
      </w:r>
      <w:r w:rsidR="00BF5981" w:rsidRPr="00D825BA">
        <w:rPr>
          <w:rFonts w:ascii="Times New Roman" w:eastAsia="Times New Roman" w:hAnsi="Times New Roman" w:cs="Times New Roman"/>
          <w:b/>
          <w:sz w:val="24"/>
          <w:lang w:eastAsia="ru-RU"/>
        </w:rPr>
        <w:t>–</w:t>
      </w:r>
      <w:r w:rsidRPr="00D825B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ЮГРЫ</w:t>
      </w:r>
    </w:p>
    <w:p w:rsidR="00BF5981" w:rsidRPr="00D825BA" w:rsidRDefault="00BF5981" w:rsidP="00BF598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77480" w:rsidRPr="00D825BA" w:rsidRDefault="00377480" w:rsidP="00BF598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25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77480" w:rsidRPr="00D825BA" w:rsidRDefault="00046F77" w:rsidP="00175FD2">
      <w:pPr>
        <w:ind w:firstLine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25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377480" w:rsidRPr="00D825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</w:t>
      </w:r>
      <w:r w:rsidRPr="00D825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831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04.04.2022</w:t>
      </w:r>
      <w:r w:rsidR="00377480" w:rsidRPr="00D825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377480" w:rsidRPr="00D825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377480" w:rsidRPr="00D825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377480" w:rsidRPr="00D825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377480" w:rsidRPr="00D825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377480" w:rsidRPr="00D825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          </w:t>
      </w:r>
      <w:r w:rsidR="00B831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</w:t>
      </w:r>
      <w:r w:rsidR="00377480" w:rsidRPr="00D825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B831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</w:t>
      </w:r>
    </w:p>
    <w:p w:rsidR="00377480" w:rsidRPr="00D825BA" w:rsidRDefault="00377480" w:rsidP="00175FD2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825BA">
        <w:rPr>
          <w:rFonts w:ascii="Times New Roman" w:hAnsi="Times New Roman"/>
          <w:b/>
          <w:sz w:val="28"/>
          <w:szCs w:val="28"/>
        </w:rPr>
        <w:t>Об отч</w:t>
      </w:r>
      <w:r w:rsidR="001B5788" w:rsidRPr="00D825BA">
        <w:rPr>
          <w:rFonts w:ascii="Times New Roman" w:hAnsi="Times New Roman"/>
          <w:b/>
          <w:sz w:val="28"/>
          <w:szCs w:val="28"/>
        </w:rPr>
        <w:t>е</w:t>
      </w:r>
      <w:r w:rsidRPr="00D825BA">
        <w:rPr>
          <w:rFonts w:ascii="Times New Roman" w:hAnsi="Times New Roman"/>
          <w:b/>
          <w:sz w:val="28"/>
          <w:szCs w:val="28"/>
        </w:rPr>
        <w:t xml:space="preserve">те о деятельности Думы </w:t>
      </w:r>
    </w:p>
    <w:p w:rsidR="002F461B" w:rsidRPr="00D825BA" w:rsidRDefault="00377480" w:rsidP="00175FD2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825BA">
        <w:rPr>
          <w:rFonts w:ascii="Times New Roman" w:hAnsi="Times New Roman"/>
          <w:b/>
          <w:sz w:val="28"/>
          <w:szCs w:val="28"/>
        </w:rPr>
        <w:t>города Покачи за 202</w:t>
      </w:r>
      <w:r w:rsidR="00F62924" w:rsidRPr="00D825BA">
        <w:rPr>
          <w:rFonts w:ascii="Times New Roman" w:hAnsi="Times New Roman"/>
          <w:b/>
          <w:sz w:val="28"/>
          <w:szCs w:val="28"/>
        </w:rPr>
        <w:t>1</w:t>
      </w:r>
      <w:r w:rsidRPr="00D825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77480" w:rsidRPr="00D825BA" w:rsidRDefault="00377480" w:rsidP="002F46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480" w:rsidRPr="00D825BA" w:rsidRDefault="00377480" w:rsidP="002F46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461B" w:rsidRPr="00D825BA" w:rsidRDefault="00736680" w:rsidP="002F461B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="002F461B" w:rsidRPr="00D825BA">
        <w:rPr>
          <w:rFonts w:ascii="Times New Roman" w:hAnsi="Times New Roman"/>
          <w:sz w:val="28"/>
          <w:szCs w:val="28"/>
        </w:rPr>
        <w:t xml:space="preserve"> отч</w:t>
      </w:r>
      <w:r w:rsidR="001B5788" w:rsidRPr="00D825BA">
        <w:rPr>
          <w:rFonts w:ascii="Times New Roman" w:hAnsi="Times New Roman"/>
          <w:sz w:val="28"/>
          <w:szCs w:val="28"/>
        </w:rPr>
        <w:t>е</w:t>
      </w:r>
      <w:r w:rsidR="002F461B" w:rsidRPr="00D825BA">
        <w:rPr>
          <w:rFonts w:ascii="Times New Roman" w:hAnsi="Times New Roman"/>
          <w:sz w:val="28"/>
          <w:szCs w:val="28"/>
        </w:rPr>
        <w:t>т о деятельности Думы города Покачи за 202</w:t>
      </w:r>
      <w:r w:rsidR="001866C2" w:rsidRPr="00D825BA">
        <w:rPr>
          <w:rFonts w:ascii="Times New Roman" w:hAnsi="Times New Roman"/>
          <w:sz w:val="28"/>
          <w:szCs w:val="28"/>
        </w:rPr>
        <w:t>1</w:t>
      </w:r>
      <w:r w:rsidR="002F461B" w:rsidRPr="00D825BA">
        <w:rPr>
          <w:rFonts w:ascii="Times New Roman" w:hAnsi="Times New Roman"/>
          <w:sz w:val="28"/>
          <w:szCs w:val="28"/>
        </w:rPr>
        <w:t xml:space="preserve"> год,</w:t>
      </w:r>
      <w:r w:rsidR="00DC5308" w:rsidRPr="00D825BA">
        <w:rPr>
          <w:rFonts w:ascii="Times New Roman" w:hAnsi="Times New Roman"/>
          <w:sz w:val="28"/>
          <w:szCs w:val="28"/>
        </w:rPr>
        <w:t xml:space="preserve"> на основании части 1 статьи 47 Устава города Покачи,</w:t>
      </w:r>
      <w:r w:rsidR="002F461B" w:rsidRPr="00D825BA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B52100" w:rsidRPr="00D825BA">
        <w:rPr>
          <w:rFonts w:ascii="Times New Roman" w:hAnsi="Times New Roman"/>
          <w:sz w:val="28"/>
          <w:szCs w:val="28"/>
        </w:rPr>
        <w:t>стать</w:t>
      </w:r>
      <w:r w:rsidR="00DB4682" w:rsidRPr="00D825BA">
        <w:rPr>
          <w:rFonts w:ascii="Times New Roman" w:hAnsi="Times New Roman"/>
          <w:sz w:val="28"/>
          <w:szCs w:val="28"/>
        </w:rPr>
        <w:t>е</w:t>
      </w:r>
      <w:r w:rsidR="00B52100" w:rsidRPr="00D825BA">
        <w:rPr>
          <w:rFonts w:ascii="Times New Roman" w:hAnsi="Times New Roman"/>
          <w:sz w:val="28"/>
          <w:szCs w:val="28"/>
        </w:rPr>
        <w:t>й</w:t>
      </w:r>
      <w:r w:rsidR="002F461B" w:rsidRPr="00D825BA">
        <w:rPr>
          <w:rFonts w:ascii="Times New Roman" w:hAnsi="Times New Roman"/>
          <w:sz w:val="28"/>
          <w:szCs w:val="28"/>
        </w:rPr>
        <w:t xml:space="preserve"> 50.1 Регламента Думы города Покачи, утвержд</w:t>
      </w:r>
      <w:r w:rsidR="001B5788" w:rsidRPr="00D825BA">
        <w:rPr>
          <w:rFonts w:ascii="Times New Roman" w:hAnsi="Times New Roman"/>
          <w:sz w:val="28"/>
          <w:szCs w:val="28"/>
        </w:rPr>
        <w:t>е</w:t>
      </w:r>
      <w:r w:rsidR="002F461B" w:rsidRPr="00D825BA">
        <w:rPr>
          <w:rFonts w:ascii="Times New Roman" w:hAnsi="Times New Roman"/>
          <w:sz w:val="28"/>
          <w:szCs w:val="28"/>
        </w:rPr>
        <w:t>нного решением Думы го</w:t>
      </w:r>
      <w:r w:rsidR="00B52100" w:rsidRPr="00D825BA">
        <w:rPr>
          <w:rFonts w:ascii="Times New Roman" w:hAnsi="Times New Roman"/>
          <w:sz w:val="28"/>
          <w:szCs w:val="28"/>
        </w:rPr>
        <w:t xml:space="preserve">рода Покачи от 25.03.2016 №26, </w:t>
      </w:r>
      <w:r w:rsidR="002F461B" w:rsidRPr="00D825BA">
        <w:rPr>
          <w:rFonts w:ascii="Times New Roman" w:hAnsi="Times New Roman"/>
          <w:sz w:val="28"/>
          <w:szCs w:val="28"/>
        </w:rPr>
        <w:t>Дума города Покачи</w:t>
      </w:r>
    </w:p>
    <w:p w:rsidR="00B52100" w:rsidRPr="00D825BA" w:rsidRDefault="00B52100" w:rsidP="002F461B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61B" w:rsidRPr="00D825BA" w:rsidRDefault="002F461B" w:rsidP="002F461B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61B" w:rsidRPr="00D825BA" w:rsidRDefault="002F461B" w:rsidP="002F461B">
      <w:pPr>
        <w:tabs>
          <w:tab w:val="center" w:pos="4748"/>
          <w:tab w:val="left" w:pos="6346"/>
        </w:tabs>
        <w:spacing w:after="0" w:line="32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25BA">
        <w:rPr>
          <w:rFonts w:ascii="Times New Roman" w:hAnsi="Times New Roman"/>
          <w:b/>
          <w:sz w:val="28"/>
          <w:szCs w:val="28"/>
        </w:rPr>
        <w:t>РЕШИЛА:</w:t>
      </w:r>
    </w:p>
    <w:p w:rsidR="002F461B" w:rsidRPr="00D825BA" w:rsidRDefault="002F461B" w:rsidP="002F461B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61B" w:rsidRPr="00D825BA" w:rsidRDefault="002F461B" w:rsidP="002F461B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25BA">
        <w:rPr>
          <w:rFonts w:ascii="Times New Roman" w:hAnsi="Times New Roman"/>
          <w:sz w:val="28"/>
          <w:szCs w:val="28"/>
        </w:rPr>
        <w:t>1. Утвердить отч</w:t>
      </w:r>
      <w:r w:rsidR="001B5788" w:rsidRPr="00D825BA">
        <w:rPr>
          <w:rFonts w:ascii="Times New Roman" w:hAnsi="Times New Roman"/>
          <w:sz w:val="28"/>
          <w:szCs w:val="28"/>
        </w:rPr>
        <w:t>е</w:t>
      </w:r>
      <w:r w:rsidRPr="00D825BA">
        <w:rPr>
          <w:rFonts w:ascii="Times New Roman" w:hAnsi="Times New Roman"/>
          <w:sz w:val="28"/>
          <w:szCs w:val="28"/>
        </w:rPr>
        <w:t>т о деятельности Думы города Покачи за 202</w:t>
      </w:r>
      <w:r w:rsidR="00F62924" w:rsidRPr="00D825BA">
        <w:rPr>
          <w:rFonts w:ascii="Times New Roman" w:hAnsi="Times New Roman"/>
          <w:sz w:val="28"/>
          <w:szCs w:val="28"/>
        </w:rPr>
        <w:t>1</w:t>
      </w:r>
      <w:r w:rsidRPr="00D825BA">
        <w:rPr>
          <w:rFonts w:ascii="Times New Roman" w:hAnsi="Times New Roman"/>
          <w:sz w:val="28"/>
          <w:szCs w:val="28"/>
        </w:rPr>
        <w:t xml:space="preserve"> год согласно приложению к настоящему решению.</w:t>
      </w:r>
    </w:p>
    <w:p w:rsidR="002F461B" w:rsidRPr="00D825BA" w:rsidRDefault="002F461B" w:rsidP="002F461B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25BA">
        <w:rPr>
          <w:rFonts w:ascii="Times New Roman" w:hAnsi="Times New Roman"/>
          <w:sz w:val="28"/>
          <w:szCs w:val="28"/>
        </w:rPr>
        <w:t>2. Опубликовать отч</w:t>
      </w:r>
      <w:r w:rsidR="001B5788" w:rsidRPr="00D825BA">
        <w:rPr>
          <w:rFonts w:ascii="Times New Roman" w:hAnsi="Times New Roman"/>
          <w:sz w:val="28"/>
          <w:szCs w:val="28"/>
        </w:rPr>
        <w:t>е</w:t>
      </w:r>
      <w:r w:rsidRPr="00D825BA">
        <w:rPr>
          <w:rFonts w:ascii="Times New Roman" w:hAnsi="Times New Roman"/>
          <w:sz w:val="28"/>
          <w:szCs w:val="28"/>
        </w:rPr>
        <w:t>т о деятельности Думы города Покачи за 202</w:t>
      </w:r>
      <w:r w:rsidR="002D35E8" w:rsidRPr="00D825BA">
        <w:rPr>
          <w:rFonts w:ascii="Times New Roman" w:hAnsi="Times New Roman"/>
          <w:sz w:val="28"/>
          <w:szCs w:val="28"/>
        </w:rPr>
        <w:t>1</w:t>
      </w:r>
      <w:r w:rsidRPr="00D825BA">
        <w:rPr>
          <w:rFonts w:ascii="Times New Roman" w:hAnsi="Times New Roman"/>
          <w:sz w:val="28"/>
          <w:szCs w:val="28"/>
        </w:rPr>
        <w:t xml:space="preserve"> год в газете «Покач</w:t>
      </w:r>
      <w:r w:rsidR="002D35E8" w:rsidRPr="00D825BA">
        <w:rPr>
          <w:rFonts w:ascii="Times New Roman" w:hAnsi="Times New Roman"/>
          <w:sz w:val="28"/>
          <w:szCs w:val="28"/>
        </w:rPr>
        <w:t>ё</w:t>
      </w:r>
      <w:r w:rsidRPr="00D825BA">
        <w:rPr>
          <w:rFonts w:ascii="Times New Roman" w:hAnsi="Times New Roman"/>
          <w:sz w:val="28"/>
          <w:szCs w:val="28"/>
        </w:rPr>
        <w:t>вский вестник» и разместить на официальном сайте Думы города Покачи.</w:t>
      </w:r>
    </w:p>
    <w:p w:rsidR="002F461B" w:rsidRPr="00D825BA" w:rsidRDefault="002F461B" w:rsidP="002F461B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25BA">
        <w:rPr>
          <w:rFonts w:ascii="Times New Roman" w:hAnsi="Times New Roman"/>
          <w:sz w:val="28"/>
          <w:szCs w:val="28"/>
        </w:rPr>
        <w:t>3. Контроль за выполнением решения возложить на председателя Думы города</w:t>
      </w:r>
      <w:r w:rsidR="006605BF" w:rsidRPr="00D825BA">
        <w:rPr>
          <w:rFonts w:ascii="Times New Roman" w:hAnsi="Times New Roman"/>
          <w:sz w:val="28"/>
          <w:szCs w:val="28"/>
        </w:rPr>
        <w:t xml:space="preserve"> Покачи</w:t>
      </w:r>
      <w:r w:rsidRPr="00D825BA">
        <w:rPr>
          <w:rFonts w:ascii="Times New Roman" w:hAnsi="Times New Roman"/>
          <w:sz w:val="28"/>
          <w:szCs w:val="28"/>
        </w:rPr>
        <w:t xml:space="preserve"> А.С.</w:t>
      </w:r>
      <w:r w:rsidR="001B5788" w:rsidRPr="00D825BA">
        <w:rPr>
          <w:rFonts w:ascii="Times New Roman" w:hAnsi="Times New Roman"/>
          <w:sz w:val="28"/>
          <w:szCs w:val="28"/>
        </w:rPr>
        <w:t xml:space="preserve"> </w:t>
      </w:r>
      <w:r w:rsidRPr="00D825BA">
        <w:rPr>
          <w:rFonts w:ascii="Times New Roman" w:hAnsi="Times New Roman"/>
          <w:sz w:val="28"/>
          <w:szCs w:val="28"/>
        </w:rPr>
        <w:t>Руденко.</w:t>
      </w:r>
    </w:p>
    <w:p w:rsidR="002F461B" w:rsidRPr="00D825BA" w:rsidRDefault="002F461B" w:rsidP="002F461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2F461B" w:rsidRPr="00D825BA" w:rsidRDefault="002F461B" w:rsidP="002F461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2F461B" w:rsidRPr="00D825BA" w:rsidRDefault="002F461B" w:rsidP="00792350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825BA">
        <w:rPr>
          <w:rFonts w:ascii="Times New Roman" w:hAnsi="Times New Roman"/>
          <w:b/>
          <w:sz w:val="28"/>
          <w:szCs w:val="28"/>
          <w:lang w:eastAsia="ar-SA"/>
        </w:rPr>
        <w:t>Председатель</w:t>
      </w:r>
    </w:p>
    <w:p w:rsidR="002F461B" w:rsidRPr="00D825BA" w:rsidRDefault="002F461B" w:rsidP="00792350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825BA">
        <w:rPr>
          <w:rFonts w:ascii="Times New Roman" w:hAnsi="Times New Roman"/>
          <w:b/>
          <w:sz w:val="28"/>
          <w:szCs w:val="28"/>
          <w:lang w:eastAsia="ar-SA"/>
        </w:rPr>
        <w:t xml:space="preserve">Думы города Покачи </w:t>
      </w:r>
      <w:r w:rsidRPr="00D825BA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D825BA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D825BA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D825BA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D825BA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D825BA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А.С.</w:t>
      </w:r>
      <w:r w:rsidR="00B52100" w:rsidRPr="00D825B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825BA">
        <w:rPr>
          <w:rFonts w:ascii="Times New Roman" w:hAnsi="Times New Roman"/>
          <w:b/>
          <w:sz w:val="28"/>
          <w:szCs w:val="28"/>
          <w:lang w:eastAsia="ar-SA"/>
        </w:rPr>
        <w:t>Руденко</w:t>
      </w:r>
    </w:p>
    <w:p w:rsidR="002F461B" w:rsidRPr="00D825BA" w:rsidRDefault="002F461B" w:rsidP="002F4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F461B" w:rsidRPr="00D825BA" w:rsidRDefault="002F461B" w:rsidP="002F4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F461B" w:rsidRPr="00D825BA" w:rsidRDefault="002F461B" w:rsidP="002F4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F461B" w:rsidRPr="00D825BA" w:rsidRDefault="002F461B" w:rsidP="002F4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F461B" w:rsidRPr="00D825BA" w:rsidRDefault="002F461B" w:rsidP="002F4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F461B" w:rsidRPr="00D825BA" w:rsidRDefault="002F461B" w:rsidP="002F4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F461B" w:rsidRPr="00D825BA" w:rsidRDefault="002F461B" w:rsidP="002F46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825BA">
        <w:rPr>
          <w:rFonts w:ascii="Times New Roman" w:hAnsi="Times New Roman"/>
          <w:sz w:val="20"/>
          <w:szCs w:val="20"/>
          <w:lang w:eastAsia="ru-RU"/>
        </w:rPr>
        <w:t xml:space="preserve">Принято Думой города Покачи </w:t>
      </w:r>
    </w:p>
    <w:p w:rsidR="002F461B" w:rsidRPr="00D825BA" w:rsidRDefault="00A16077" w:rsidP="002F46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29.03.2022 года</w:t>
      </w:r>
    </w:p>
    <w:p w:rsidR="008F45B7" w:rsidRPr="00D825BA" w:rsidRDefault="008F45B7" w:rsidP="001B5788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eastAsia="ru-RU"/>
        </w:rPr>
      </w:pPr>
    </w:p>
    <w:p w:rsidR="008F45B7" w:rsidRDefault="008F45B7" w:rsidP="002F46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57AA6" w:rsidRDefault="00C57AA6" w:rsidP="002F46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57AA6" w:rsidRPr="00D825BA" w:rsidRDefault="00C57AA6" w:rsidP="002F46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45B7" w:rsidRPr="00D825BA" w:rsidRDefault="008F45B7" w:rsidP="002F46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45B7" w:rsidRPr="00D825BA" w:rsidRDefault="008F45B7" w:rsidP="002F46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C111E" w:rsidRPr="00D825BA" w:rsidRDefault="000C111E" w:rsidP="000C111E">
      <w:pPr>
        <w:pStyle w:val="ConsPlusNormal"/>
        <w:ind w:left="4956" w:firstLine="708"/>
        <w:jc w:val="both"/>
      </w:pPr>
      <w:r w:rsidRPr="00D825BA">
        <w:lastRenderedPageBreak/>
        <w:t xml:space="preserve">Приложение </w:t>
      </w:r>
    </w:p>
    <w:p w:rsidR="000C111E" w:rsidRPr="00D825BA" w:rsidRDefault="000C111E" w:rsidP="000C111E">
      <w:pPr>
        <w:pStyle w:val="ConsPlusNormal"/>
        <w:ind w:left="5664" w:firstLine="0"/>
      </w:pPr>
      <w:r w:rsidRPr="00D825BA">
        <w:t>к решению Думы города Покачи</w:t>
      </w:r>
    </w:p>
    <w:p w:rsidR="000C111E" w:rsidRPr="00D825BA" w:rsidRDefault="000C111E" w:rsidP="000C111E">
      <w:pPr>
        <w:pStyle w:val="ConsPlusNormal"/>
        <w:ind w:left="5664" w:firstLine="0"/>
      </w:pPr>
      <w:r w:rsidRPr="00D825BA">
        <w:t xml:space="preserve">от </w:t>
      </w:r>
      <w:r w:rsidR="00B83155">
        <w:t>04.04.2022</w:t>
      </w:r>
      <w:r w:rsidRPr="00D825BA">
        <w:t xml:space="preserve"> №</w:t>
      </w:r>
      <w:r w:rsidR="00B83155">
        <w:t xml:space="preserve"> 20</w:t>
      </w:r>
    </w:p>
    <w:p w:rsidR="000C111E" w:rsidRPr="00D825BA" w:rsidRDefault="000C111E" w:rsidP="000C111E"/>
    <w:p w:rsidR="000C111E" w:rsidRPr="00D825BA" w:rsidRDefault="000C111E" w:rsidP="000C111E">
      <w:pPr>
        <w:pStyle w:val="12"/>
        <w:jc w:val="center"/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C34C5" w:rsidRDefault="00EC34C5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C34C5" w:rsidRPr="00D825BA" w:rsidRDefault="00EC34C5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EC34C5" w:rsidRDefault="00D825BA" w:rsidP="00EC34C5">
      <w:pPr>
        <w:pStyle w:val="12"/>
        <w:spacing w:line="480" w:lineRule="auto"/>
        <w:ind w:firstLine="0"/>
        <w:jc w:val="center"/>
        <w:rPr>
          <w:rStyle w:val="af9"/>
          <w:b/>
          <w:sz w:val="40"/>
          <w:szCs w:val="40"/>
        </w:rPr>
      </w:pPr>
      <w:r w:rsidRPr="00EC34C5">
        <w:rPr>
          <w:rStyle w:val="af9"/>
          <w:b/>
          <w:sz w:val="40"/>
          <w:szCs w:val="40"/>
        </w:rPr>
        <w:t>О Т Ч Е</w:t>
      </w:r>
      <w:r w:rsidR="000C111E" w:rsidRPr="00EC34C5">
        <w:rPr>
          <w:rStyle w:val="af9"/>
          <w:b/>
          <w:sz w:val="40"/>
          <w:szCs w:val="40"/>
        </w:rPr>
        <w:t xml:space="preserve"> Т</w:t>
      </w:r>
    </w:p>
    <w:p w:rsidR="000C111E" w:rsidRPr="00EC34C5" w:rsidRDefault="000C111E" w:rsidP="00EC34C5">
      <w:pPr>
        <w:pStyle w:val="12"/>
        <w:spacing w:line="480" w:lineRule="auto"/>
        <w:ind w:firstLine="0"/>
        <w:jc w:val="center"/>
        <w:rPr>
          <w:rStyle w:val="af9"/>
          <w:b/>
          <w:sz w:val="40"/>
          <w:szCs w:val="40"/>
        </w:rPr>
      </w:pPr>
      <w:r w:rsidRPr="00EC34C5">
        <w:rPr>
          <w:rStyle w:val="af9"/>
          <w:b/>
          <w:sz w:val="40"/>
          <w:szCs w:val="40"/>
        </w:rPr>
        <w:t>О ДЕЯТЕЛЬНОСТИ ДУМЫ ГОРОДА ПОКАЧИ ЗА 202</w:t>
      </w:r>
      <w:r w:rsidR="003C2D4A" w:rsidRPr="00EC34C5">
        <w:rPr>
          <w:rStyle w:val="af9"/>
          <w:b/>
          <w:sz w:val="40"/>
          <w:szCs w:val="40"/>
        </w:rPr>
        <w:t>1</w:t>
      </w:r>
      <w:r w:rsidRPr="00EC34C5">
        <w:rPr>
          <w:rStyle w:val="af9"/>
          <w:b/>
          <w:sz w:val="40"/>
          <w:szCs w:val="40"/>
        </w:rPr>
        <w:t xml:space="preserve"> ГОД</w:t>
      </w: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44"/>
          <w:szCs w:val="4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C111E" w:rsidRPr="00D825BA" w:rsidRDefault="000C111E" w:rsidP="000C111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57AA6" w:rsidRPr="00D825BA" w:rsidRDefault="00D535CF" w:rsidP="00736680">
      <w:pPr>
        <w:pStyle w:val="52"/>
        <w:numPr>
          <w:ilvl w:val="0"/>
          <w:numId w:val="4"/>
        </w:numPr>
        <w:spacing w:before="0" w:line="360" w:lineRule="exact"/>
        <w:jc w:val="center"/>
      </w:pPr>
      <w:bookmarkStart w:id="1" w:name="_Toc67296613"/>
      <w:r w:rsidRPr="00D825BA">
        <w:lastRenderedPageBreak/>
        <w:t>ОБЩАЯ ИНФОРМАЦИЯ О ДУМЕ ГОРОДА ПОКАЧИ</w:t>
      </w:r>
      <w:bookmarkEnd w:id="1"/>
    </w:p>
    <w:p w:rsidR="0000557F" w:rsidRPr="00D825BA" w:rsidRDefault="0000557F" w:rsidP="00C57A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В 202</w:t>
      </w:r>
      <w:r w:rsidR="003C2D4A" w:rsidRPr="00D825BA">
        <w:rPr>
          <w:rFonts w:ascii="Times New Roman" w:hAnsi="Times New Roman" w:cs="Times New Roman"/>
          <w:sz w:val="24"/>
          <w:szCs w:val="24"/>
        </w:rPr>
        <w:t>1</w:t>
      </w:r>
      <w:r w:rsidRPr="00D825BA">
        <w:rPr>
          <w:rFonts w:ascii="Times New Roman" w:hAnsi="Times New Roman" w:cs="Times New Roman"/>
          <w:sz w:val="24"/>
          <w:szCs w:val="24"/>
        </w:rPr>
        <w:t xml:space="preserve"> году деятельность Думы города Покачи строилась на плановой основе в соответствии с действующим законодательством Российской Федерации, законами Ханты-Мансийского автономного округа - Югры, Уставом города, Регламентом работы Думы.</w:t>
      </w:r>
    </w:p>
    <w:p w:rsidR="00C63D2F" w:rsidRPr="00D825BA" w:rsidRDefault="00C63D2F" w:rsidP="00C57A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Работа по основным направлениям деятельности Думы города проводилась в различных видах и формах в соответствии с ее компетенцией. Основными видами деятельности Думы города в 2021 году являлись:</w:t>
      </w:r>
    </w:p>
    <w:p w:rsidR="00C63D2F" w:rsidRPr="00D825BA" w:rsidRDefault="00C57AA6" w:rsidP="00C57A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63D2F" w:rsidRPr="00D825BA">
        <w:rPr>
          <w:rFonts w:ascii="Times New Roman" w:hAnsi="Times New Roman" w:cs="Times New Roman"/>
          <w:sz w:val="24"/>
          <w:szCs w:val="24"/>
        </w:rPr>
        <w:t xml:space="preserve"> принятие решений Думы города;</w:t>
      </w:r>
    </w:p>
    <w:p w:rsidR="00C63D2F" w:rsidRPr="00D825BA" w:rsidRDefault="00C57AA6" w:rsidP="00C57A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63D2F" w:rsidRPr="00D825BA">
        <w:rPr>
          <w:rFonts w:ascii="Times New Roman" w:hAnsi="Times New Roman" w:cs="Times New Roman"/>
          <w:sz w:val="24"/>
          <w:szCs w:val="24"/>
        </w:rPr>
        <w:t xml:space="preserve"> нормотворческая деятельность в постоянных депутатских комиссиях, заседаниях Думы, совещаниях, публичных слушаниях;</w:t>
      </w:r>
    </w:p>
    <w:p w:rsidR="00C63D2F" w:rsidRPr="00D825BA" w:rsidRDefault="00C57AA6" w:rsidP="00C57A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63D2F" w:rsidRPr="00D825BA">
        <w:rPr>
          <w:rFonts w:ascii="Times New Roman" w:hAnsi="Times New Roman" w:cs="Times New Roman"/>
          <w:sz w:val="24"/>
          <w:szCs w:val="24"/>
        </w:rPr>
        <w:t xml:space="preserve"> осуществление экспертной работы по оценке нормативных правовых актов;</w:t>
      </w:r>
    </w:p>
    <w:p w:rsidR="00C63D2F" w:rsidRPr="00D825BA" w:rsidRDefault="00C57AA6" w:rsidP="00C57A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63D2F" w:rsidRPr="00D825BA">
        <w:rPr>
          <w:rFonts w:ascii="Times New Roman" w:hAnsi="Times New Roman" w:cs="Times New Roman"/>
          <w:sz w:val="24"/>
          <w:szCs w:val="24"/>
        </w:rPr>
        <w:t xml:space="preserve"> работа с населением, обеспечение обратной связи между депутатским корпусом и избирателями;</w:t>
      </w:r>
    </w:p>
    <w:p w:rsidR="00C63D2F" w:rsidRPr="00D825BA" w:rsidRDefault="00C57AA6" w:rsidP="00C57A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C63D2F" w:rsidRPr="00D825BA">
        <w:rPr>
          <w:rFonts w:ascii="Times New Roman" w:hAnsi="Times New Roman" w:cs="Times New Roman"/>
          <w:sz w:val="24"/>
          <w:szCs w:val="24"/>
        </w:rPr>
        <w:t xml:space="preserve"> конструктивное взаимодействие и совместное решение проблемных вопросов с органами государственной власти, администрацией города, консультативно-совещательными органами, руководителями предприятий и учреждений города.</w:t>
      </w:r>
    </w:p>
    <w:p w:rsidR="0000557F" w:rsidRDefault="00C63D2F" w:rsidP="00C57A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Центральной задачей деятельности представительного органа, являлось</w:t>
      </w:r>
      <w:r w:rsidR="0000557F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0E058B" w:rsidRPr="00D825BA">
        <w:rPr>
          <w:rFonts w:ascii="Times New Roman" w:hAnsi="Times New Roman" w:cs="Times New Roman"/>
          <w:sz w:val="24"/>
          <w:szCs w:val="24"/>
        </w:rPr>
        <w:t xml:space="preserve">обеспечение качества жизни </w:t>
      </w:r>
      <w:proofErr w:type="spellStart"/>
      <w:r w:rsidR="000E058B" w:rsidRPr="00D825BA">
        <w:rPr>
          <w:rFonts w:ascii="Times New Roman" w:hAnsi="Times New Roman" w:cs="Times New Roman"/>
          <w:sz w:val="24"/>
          <w:szCs w:val="24"/>
        </w:rPr>
        <w:t>покач</w:t>
      </w:r>
      <w:r w:rsidR="00C57AA6">
        <w:rPr>
          <w:rFonts w:ascii="Times New Roman" w:hAnsi="Times New Roman" w:cs="Times New Roman"/>
          <w:sz w:val="24"/>
          <w:szCs w:val="24"/>
        </w:rPr>
        <w:t>е</w:t>
      </w:r>
      <w:r w:rsidR="000E058B" w:rsidRPr="00D825BA">
        <w:rPr>
          <w:rFonts w:ascii="Times New Roman" w:hAnsi="Times New Roman" w:cs="Times New Roman"/>
          <w:sz w:val="24"/>
          <w:szCs w:val="24"/>
        </w:rPr>
        <w:t>вцев</w:t>
      </w:r>
      <w:proofErr w:type="spellEnd"/>
      <w:r w:rsidR="000E058B" w:rsidRPr="00D825BA">
        <w:rPr>
          <w:rFonts w:ascii="Times New Roman" w:hAnsi="Times New Roman" w:cs="Times New Roman"/>
          <w:sz w:val="24"/>
          <w:szCs w:val="24"/>
        </w:rPr>
        <w:t xml:space="preserve">, </w:t>
      </w:r>
      <w:r w:rsidR="0000557F" w:rsidRPr="00D825BA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нормативной правовой базы </w:t>
      </w:r>
      <w:r w:rsidRPr="00D825BA">
        <w:rPr>
          <w:rFonts w:ascii="Times New Roman" w:hAnsi="Times New Roman" w:cs="Times New Roman"/>
          <w:sz w:val="24"/>
          <w:szCs w:val="24"/>
        </w:rPr>
        <w:t>обеспечивающей реализацию</w:t>
      </w:r>
      <w:r w:rsidR="0000557F" w:rsidRPr="00D825BA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</w:t>
      </w:r>
      <w:r w:rsidRPr="00D825BA">
        <w:rPr>
          <w:rFonts w:ascii="Times New Roman" w:hAnsi="Times New Roman" w:cs="Times New Roman"/>
          <w:sz w:val="24"/>
          <w:szCs w:val="24"/>
        </w:rPr>
        <w:t xml:space="preserve">контроль правоприменения действующих решений Думы и деятельности органов местного самоуправления по </w:t>
      </w:r>
      <w:r w:rsidR="002D25AE" w:rsidRPr="00D825BA">
        <w:rPr>
          <w:rFonts w:ascii="Times New Roman" w:hAnsi="Times New Roman" w:cs="Times New Roman"/>
          <w:sz w:val="24"/>
          <w:szCs w:val="24"/>
        </w:rPr>
        <w:t>исполнению полномочий в соответствии с действующим законодательством.</w:t>
      </w:r>
    </w:p>
    <w:p w:rsidR="00C57AA6" w:rsidRDefault="00C57AA6" w:rsidP="00C57A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AA6" w:rsidRPr="00D825BA" w:rsidRDefault="00C57AA6" w:rsidP="00C57A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5CF" w:rsidRDefault="00D535CF" w:rsidP="00C57AA6">
      <w:pPr>
        <w:pStyle w:val="32"/>
        <w:spacing w:before="0" w:line="360" w:lineRule="exact"/>
        <w:jc w:val="center"/>
      </w:pPr>
      <w:bookmarkStart w:id="2" w:name="_Toc67296614"/>
      <w:r w:rsidRPr="00D825BA">
        <w:t>1.1. Характеристика состава депутатского корпуса</w:t>
      </w:r>
      <w:bookmarkEnd w:id="2"/>
    </w:p>
    <w:p w:rsidR="00C57AA6" w:rsidRPr="00D825BA" w:rsidRDefault="00C57AA6" w:rsidP="00C57AA6">
      <w:pPr>
        <w:pStyle w:val="32"/>
        <w:spacing w:before="0" w:line="360" w:lineRule="exact"/>
        <w:jc w:val="center"/>
      </w:pPr>
    </w:p>
    <w:p w:rsidR="0000557F" w:rsidRPr="00D825BA" w:rsidRDefault="0000557F" w:rsidP="00C57AA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262133" w:rsidRPr="00D825B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25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работу в Думе осуществляли 15 депутатов </w:t>
      </w:r>
      <w:r w:rsidR="00262133" w:rsidRPr="00D825BA"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</w:t>
      </w:r>
      <w:r w:rsidRPr="00D825BA">
        <w:rPr>
          <w:rFonts w:ascii="Times New Roman" w:eastAsia="Times New Roman" w:hAnsi="Times New Roman"/>
          <w:sz w:val="24"/>
          <w:szCs w:val="24"/>
          <w:lang w:eastAsia="ru-RU"/>
        </w:rPr>
        <w:t xml:space="preserve">седьмого созыва. Все депутаты (кроме председателя Думы) депутатские обязанности выполняют на неосвобожденной основе, совмещая </w:t>
      </w:r>
      <w:r w:rsidR="00653C29" w:rsidRPr="00D825BA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депутатскую деятельность </w:t>
      </w:r>
      <w:r w:rsidRPr="00D825BA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исполнением трудовых и служебных обязанностей по месту основной работы. Являясь сторонниками и членами Всероссийской политической партии «Е</w:t>
      </w:r>
      <w:r w:rsidR="008445F6" w:rsidRPr="00D825BA">
        <w:rPr>
          <w:rFonts w:ascii="Times New Roman" w:eastAsia="Times New Roman" w:hAnsi="Times New Roman"/>
          <w:sz w:val="24"/>
          <w:szCs w:val="24"/>
          <w:lang w:eastAsia="ru-RU"/>
        </w:rPr>
        <w:t>ДИНАЯ РОССИЯ</w:t>
      </w:r>
      <w:r w:rsidRPr="00D825BA">
        <w:rPr>
          <w:rFonts w:ascii="Times New Roman" w:eastAsia="Times New Roman" w:hAnsi="Times New Roman"/>
          <w:sz w:val="24"/>
          <w:szCs w:val="24"/>
          <w:lang w:eastAsia="ru-RU"/>
        </w:rPr>
        <w:t xml:space="preserve">», все избранные депутаты седьмого созыва Думы объединены в единое депутатское объединение 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 от 28.09.2020</w:t>
      </w:r>
      <w:r w:rsidR="00C5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AA6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557F" w:rsidRPr="00D825BA" w:rsidRDefault="00653C29" w:rsidP="00C57AA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Дума продолжила работу в составе двух постоянно действующих комиссий, </w:t>
      </w:r>
      <w:r w:rsidR="0000557F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0557F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остался неизменным</w:t>
      </w:r>
      <w:r w:rsidR="0000557F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 от 28.09.2020</w:t>
      </w:r>
      <w:r w:rsidR="00C5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AA6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="0000557F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) (п</w:t>
      </w:r>
      <w:r w:rsidR="0000557F"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ерсональный состав постоянно действующих депутатских комиссий Думы города Покачи  пр</w:t>
      </w:r>
      <w:r w:rsidR="00E27EB9"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едставлен в Приложении №1 к отче</w:t>
      </w:r>
      <w:r w:rsidR="0000557F"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ту).</w:t>
      </w:r>
    </w:p>
    <w:p w:rsidR="0000557F" w:rsidRDefault="0000557F" w:rsidP="00005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C57AA6" w:rsidRDefault="00C57AA6" w:rsidP="00005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C57AA6" w:rsidRPr="00D825BA" w:rsidRDefault="00C57AA6" w:rsidP="00005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C57AA6" w:rsidRDefault="00C57AA6" w:rsidP="00005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C57AA6" w:rsidRPr="00D825BA" w:rsidRDefault="00C57AA6" w:rsidP="00005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00557F" w:rsidRPr="00D825BA" w:rsidRDefault="0000557F" w:rsidP="00005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00557F" w:rsidRPr="00D825BA" w:rsidRDefault="00AB6DB3" w:rsidP="00E6148E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Думы города Покачи </w:t>
      </w:r>
      <w:r w:rsidR="00E6148E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1)</w:t>
      </w:r>
      <w:r w:rsidR="00E6148E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557F" w:rsidRPr="00D825BA" w:rsidRDefault="0000557F" w:rsidP="00005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57F" w:rsidRPr="00D825BA" w:rsidRDefault="00E6148E" w:rsidP="00E6148E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5BA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Рисунок 1</w:t>
      </w:r>
    </w:p>
    <w:p w:rsidR="0000557F" w:rsidRPr="00D825BA" w:rsidRDefault="0000557F" w:rsidP="00005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CA77EC" w:rsidRPr="00D825BA" w:rsidRDefault="0000557F" w:rsidP="00AB6DB3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79688580" wp14:editId="39D67716">
            <wp:simplePos x="0" y="0"/>
            <wp:positionH relativeFrom="margin">
              <wp:posOffset>-928370</wp:posOffset>
            </wp:positionH>
            <wp:positionV relativeFrom="margin">
              <wp:posOffset>835025</wp:posOffset>
            </wp:positionV>
            <wp:extent cx="6849110" cy="4505325"/>
            <wp:effectExtent l="0" t="38100" r="0" b="66675"/>
            <wp:wrapSquare wrapText="bothSides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C29" w:rsidRPr="00D825BA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D825BA">
        <w:rPr>
          <w:rFonts w:ascii="Times New Roman" w:hAnsi="Times New Roman" w:cs="Times New Roman"/>
          <w:sz w:val="24"/>
          <w:szCs w:val="24"/>
        </w:rPr>
        <w:t xml:space="preserve">седьмой созыв городской Думы </w:t>
      </w:r>
      <w:r w:rsidR="00653C29" w:rsidRPr="00D825BA">
        <w:rPr>
          <w:rFonts w:ascii="Times New Roman" w:hAnsi="Times New Roman" w:cs="Times New Roman"/>
          <w:sz w:val="24"/>
          <w:szCs w:val="24"/>
        </w:rPr>
        <w:t>продолжил свою работу</w:t>
      </w:r>
      <w:r w:rsidR="00DC6152" w:rsidRPr="00D825BA">
        <w:rPr>
          <w:rFonts w:ascii="Times New Roman" w:hAnsi="Times New Roman" w:cs="Times New Roman"/>
          <w:sz w:val="24"/>
          <w:szCs w:val="24"/>
        </w:rPr>
        <w:t xml:space="preserve"> под председательством </w:t>
      </w:r>
      <w:r w:rsidRPr="00D825BA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DC6152" w:rsidRPr="00D825BA">
        <w:rPr>
          <w:rFonts w:ascii="Times New Roman" w:hAnsi="Times New Roman" w:cs="Times New Roman"/>
          <w:sz w:val="24"/>
          <w:szCs w:val="24"/>
        </w:rPr>
        <w:t>а</w:t>
      </w:r>
      <w:r w:rsidRPr="00D825BA">
        <w:rPr>
          <w:rFonts w:ascii="Times New Roman" w:hAnsi="Times New Roman" w:cs="Times New Roman"/>
          <w:sz w:val="24"/>
          <w:szCs w:val="24"/>
        </w:rPr>
        <w:t xml:space="preserve"> Степанович</w:t>
      </w:r>
      <w:r w:rsidR="00DC6152" w:rsidRPr="00D825BA">
        <w:rPr>
          <w:rFonts w:ascii="Times New Roman" w:hAnsi="Times New Roman" w:cs="Times New Roman"/>
          <w:sz w:val="24"/>
          <w:szCs w:val="24"/>
        </w:rPr>
        <w:t>а</w:t>
      </w:r>
      <w:r w:rsidRPr="00D825BA">
        <w:rPr>
          <w:rFonts w:ascii="Times New Roman" w:hAnsi="Times New Roman" w:cs="Times New Roman"/>
          <w:sz w:val="24"/>
          <w:szCs w:val="24"/>
        </w:rPr>
        <w:t xml:space="preserve"> Руденко, депутат</w:t>
      </w:r>
      <w:r w:rsidR="00DC6152" w:rsidRPr="00D825BA">
        <w:rPr>
          <w:rFonts w:ascii="Times New Roman" w:hAnsi="Times New Roman" w:cs="Times New Roman"/>
          <w:sz w:val="24"/>
          <w:szCs w:val="24"/>
        </w:rPr>
        <w:t>а</w:t>
      </w:r>
      <w:r w:rsidRPr="00D825BA">
        <w:rPr>
          <w:rFonts w:ascii="Times New Roman" w:hAnsi="Times New Roman" w:cs="Times New Roman"/>
          <w:sz w:val="24"/>
          <w:szCs w:val="24"/>
        </w:rPr>
        <w:t xml:space="preserve"> от одномандатного округа №7</w:t>
      </w:r>
      <w:r w:rsidR="000D3169" w:rsidRPr="00D825BA">
        <w:rPr>
          <w:rFonts w:ascii="Times New Roman" w:hAnsi="Times New Roman" w:cs="Times New Roman"/>
          <w:sz w:val="24"/>
          <w:szCs w:val="24"/>
        </w:rPr>
        <w:t>, осуществляющего свои полномочия на постоянной основе</w:t>
      </w:r>
      <w:r w:rsidRPr="00D825BA">
        <w:rPr>
          <w:rFonts w:ascii="Times New Roman" w:hAnsi="Times New Roman" w:cs="Times New Roman"/>
          <w:sz w:val="24"/>
          <w:szCs w:val="24"/>
        </w:rPr>
        <w:t>.</w:t>
      </w:r>
      <w:r w:rsidRPr="00D825BA">
        <w:rPr>
          <w:rFonts w:ascii="Times New Roman" w:hAnsi="Times New Roman" w:cs="Times New Roman"/>
          <w:sz w:val="24"/>
          <w:szCs w:val="24"/>
        </w:rPr>
        <w:tab/>
      </w:r>
    </w:p>
    <w:p w:rsidR="0000557F" w:rsidRPr="00D825BA" w:rsidRDefault="0000557F" w:rsidP="0000557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Реализация</w:t>
      </w:r>
      <w:r w:rsidR="00CA77EC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Pr="00D825BA">
        <w:rPr>
          <w:rFonts w:ascii="Times New Roman" w:hAnsi="Times New Roman" w:cs="Times New Roman"/>
          <w:sz w:val="24"/>
          <w:szCs w:val="24"/>
        </w:rPr>
        <w:t xml:space="preserve">депутатских полномочий происходила в форме участия депутатов в заседаниях Думы, в работе постоянных и временных комиссий, депутатского объединения, </w:t>
      </w:r>
      <w:r w:rsidR="00DC6152" w:rsidRPr="00D825BA">
        <w:rPr>
          <w:rFonts w:ascii="Times New Roman" w:hAnsi="Times New Roman" w:cs="Times New Roman"/>
          <w:sz w:val="24"/>
          <w:szCs w:val="24"/>
        </w:rPr>
        <w:t xml:space="preserve">межведомственных комиссий, </w:t>
      </w:r>
      <w:r w:rsidRPr="00D825BA">
        <w:rPr>
          <w:rFonts w:ascii="Times New Roman" w:hAnsi="Times New Roman" w:cs="Times New Roman"/>
          <w:sz w:val="24"/>
          <w:szCs w:val="24"/>
        </w:rPr>
        <w:t>городских и общественных мероприятиях, а также в</w:t>
      </w:r>
      <w:r w:rsidR="00DC6152" w:rsidRPr="00D825BA">
        <w:rPr>
          <w:rFonts w:ascii="Times New Roman" w:hAnsi="Times New Roman" w:cs="Times New Roman"/>
          <w:sz w:val="24"/>
          <w:szCs w:val="24"/>
        </w:rPr>
        <w:t xml:space="preserve"> формате непосредственного взаимодействия</w:t>
      </w:r>
      <w:r w:rsidRPr="00D825BA">
        <w:rPr>
          <w:rFonts w:ascii="Times New Roman" w:hAnsi="Times New Roman" w:cs="Times New Roman"/>
          <w:sz w:val="24"/>
          <w:szCs w:val="24"/>
        </w:rPr>
        <w:t xml:space="preserve"> с избирателями</w:t>
      </w:r>
      <w:r w:rsidR="00352D6D" w:rsidRPr="00D825BA">
        <w:rPr>
          <w:rFonts w:ascii="Times New Roman" w:hAnsi="Times New Roman" w:cs="Times New Roman"/>
          <w:sz w:val="24"/>
          <w:szCs w:val="24"/>
        </w:rPr>
        <w:t xml:space="preserve"> и жителями города</w:t>
      </w:r>
      <w:r w:rsidRPr="00D825BA">
        <w:rPr>
          <w:rFonts w:ascii="Times New Roman" w:hAnsi="Times New Roman" w:cs="Times New Roman"/>
          <w:sz w:val="24"/>
          <w:szCs w:val="24"/>
        </w:rPr>
        <w:t xml:space="preserve"> (информация о посещаемости депутатами Думы города Покачи заседаний Думы и депутатских комиссий в 202</w:t>
      </w:r>
      <w:r w:rsidR="00352D6D" w:rsidRPr="00D825BA">
        <w:rPr>
          <w:rFonts w:ascii="Times New Roman" w:hAnsi="Times New Roman" w:cs="Times New Roman"/>
          <w:sz w:val="24"/>
          <w:szCs w:val="24"/>
        </w:rPr>
        <w:t>1</w:t>
      </w:r>
      <w:r w:rsidRPr="00D825BA">
        <w:rPr>
          <w:rFonts w:ascii="Times New Roman" w:hAnsi="Times New Roman" w:cs="Times New Roman"/>
          <w:sz w:val="24"/>
          <w:szCs w:val="24"/>
        </w:rPr>
        <w:t xml:space="preserve"> году представлена в Приложении №2 к отч</w:t>
      </w:r>
      <w:r w:rsidR="00352D6D" w:rsidRPr="00D825BA">
        <w:rPr>
          <w:rFonts w:ascii="Times New Roman" w:hAnsi="Times New Roman" w:cs="Times New Roman"/>
          <w:sz w:val="24"/>
          <w:szCs w:val="24"/>
        </w:rPr>
        <w:t>е</w:t>
      </w:r>
      <w:r w:rsidRPr="00D825BA">
        <w:rPr>
          <w:rFonts w:ascii="Times New Roman" w:hAnsi="Times New Roman" w:cs="Times New Roman"/>
          <w:sz w:val="24"/>
          <w:szCs w:val="24"/>
        </w:rPr>
        <w:t>ту).</w:t>
      </w:r>
    </w:p>
    <w:p w:rsidR="0000557F" w:rsidRPr="00D825BA" w:rsidRDefault="0000557F" w:rsidP="0000557F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взаимодействия с представителями исполнительного органа власти депутаты участвовали в работе совещательных органов и рабочих групп, созданных при главе и  администрации города по различным вопросам обеспечения  жизнедеятельности муниципалитета (информация об участии депутатов Думы города Покачи  в работе совещательных органов представлена в Приложении №3 к отчёту).</w:t>
      </w:r>
    </w:p>
    <w:p w:rsidR="00870E1B" w:rsidRPr="00D825BA" w:rsidRDefault="00870E1B" w:rsidP="0000557F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A6" w:rsidRDefault="00C57AA6" w:rsidP="00D535CF">
      <w:pPr>
        <w:pStyle w:val="32"/>
        <w:rPr>
          <w:lang w:eastAsia="ru-RU"/>
        </w:rPr>
      </w:pPr>
      <w:bookmarkStart w:id="3" w:name="_Toc67296615"/>
    </w:p>
    <w:p w:rsidR="00C57AA6" w:rsidRDefault="00C57AA6" w:rsidP="00D535CF">
      <w:pPr>
        <w:pStyle w:val="32"/>
        <w:rPr>
          <w:lang w:eastAsia="ru-RU"/>
        </w:rPr>
      </w:pPr>
    </w:p>
    <w:p w:rsidR="00D535CF" w:rsidRPr="00D825BA" w:rsidRDefault="00D535CF" w:rsidP="00C57AA6">
      <w:pPr>
        <w:pStyle w:val="32"/>
        <w:jc w:val="center"/>
        <w:rPr>
          <w:lang w:eastAsia="ru-RU"/>
        </w:rPr>
      </w:pPr>
      <w:r w:rsidRPr="00D825BA">
        <w:rPr>
          <w:lang w:eastAsia="ru-RU"/>
        </w:rPr>
        <w:t>1.2. Основные показатели нормотворческой деятельности Думы  города</w:t>
      </w:r>
      <w:bookmarkEnd w:id="3"/>
    </w:p>
    <w:p w:rsidR="00CF7972" w:rsidRPr="00D825BA" w:rsidRDefault="00C43ADC" w:rsidP="00A3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В план работы Думы на 20</w:t>
      </w:r>
      <w:r w:rsidR="0022391A" w:rsidRPr="00D825BA">
        <w:rPr>
          <w:rFonts w:ascii="Times New Roman" w:hAnsi="Times New Roman" w:cs="Times New Roman"/>
          <w:sz w:val="24"/>
          <w:szCs w:val="24"/>
        </w:rPr>
        <w:t>2</w:t>
      </w:r>
      <w:r w:rsidR="00CA77EC" w:rsidRPr="00D825BA">
        <w:rPr>
          <w:rFonts w:ascii="Times New Roman" w:hAnsi="Times New Roman" w:cs="Times New Roman"/>
          <w:sz w:val="24"/>
          <w:szCs w:val="24"/>
        </w:rPr>
        <w:t>1</w:t>
      </w:r>
      <w:r w:rsidRPr="00D825BA">
        <w:rPr>
          <w:rFonts w:ascii="Times New Roman" w:hAnsi="Times New Roman" w:cs="Times New Roman"/>
          <w:sz w:val="24"/>
          <w:szCs w:val="24"/>
        </w:rPr>
        <w:t xml:space="preserve"> год, утвержд</w:t>
      </w:r>
      <w:r w:rsidR="00CA77EC" w:rsidRPr="00D825BA">
        <w:rPr>
          <w:rFonts w:ascii="Times New Roman" w:hAnsi="Times New Roman" w:cs="Times New Roman"/>
          <w:sz w:val="24"/>
          <w:szCs w:val="24"/>
        </w:rPr>
        <w:t>е</w:t>
      </w:r>
      <w:r w:rsidRPr="00D825BA">
        <w:rPr>
          <w:rFonts w:ascii="Times New Roman" w:hAnsi="Times New Roman" w:cs="Times New Roman"/>
          <w:sz w:val="24"/>
          <w:szCs w:val="24"/>
        </w:rPr>
        <w:t>нный решением</w:t>
      </w:r>
      <w:r w:rsidR="007B504F" w:rsidRPr="00D825BA">
        <w:rPr>
          <w:rFonts w:ascii="Times New Roman" w:hAnsi="Times New Roman" w:cs="Times New Roman"/>
          <w:sz w:val="24"/>
          <w:szCs w:val="24"/>
        </w:rPr>
        <w:t xml:space="preserve"> №</w:t>
      </w:r>
      <w:r w:rsidR="00F32224" w:rsidRPr="00D825BA">
        <w:rPr>
          <w:rFonts w:ascii="Times New Roman" w:hAnsi="Times New Roman" w:cs="Times New Roman"/>
          <w:sz w:val="24"/>
          <w:szCs w:val="24"/>
        </w:rPr>
        <w:t>28</w:t>
      </w:r>
      <w:r w:rsidR="0022391A" w:rsidRPr="00D825BA">
        <w:rPr>
          <w:rFonts w:ascii="Times New Roman" w:hAnsi="Times New Roman" w:cs="Times New Roman"/>
          <w:sz w:val="24"/>
          <w:szCs w:val="24"/>
        </w:rPr>
        <w:t xml:space="preserve"> от 2</w:t>
      </w:r>
      <w:r w:rsidR="00F32224" w:rsidRPr="00D825BA">
        <w:rPr>
          <w:rFonts w:ascii="Times New Roman" w:hAnsi="Times New Roman" w:cs="Times New Roman"/>
          <w:sz w:val="24"/>
          <w:szCs w:val="24"/>
        </w:rPr>
        <w:t>7</w:t>
      </w:r>
      <w:r w:rsidR="0022391A" w:rsidRPr="00D825BA">
        <w:rPr>
          <w:rFonts w:ascii="Times New Roman" w:hAnsi="Times New Roman" w:cs="Times New Roman"/>
          <w:sz w:val="24"/>
          <w:szCs w:val="24"/>
        </w:rPr>
        <w:t>.11.20</w:t>
      </w:r>
      <w:r w:rsidR="00F32224" w:rsidRPr="00D825BA">
        <w:rPr>
          <w:rFonts w:ascii="Times New Roman" w:hAnsi="Times New Roman" w:cs="Times New Roman"/>
          <w:sz w:val="24"/>
          <w:szCs w:val="24"/>
        </w:rPr>
        <w:t>20</w:t>
      </w:r>
      <w:r w:rsidRPr="00D825BA">
        <w:rPr>
          <w:rFonts w:ascii="Times New Roman" w:hAnsi="Times New Roman" w:cs="Times New Roman"/>
          <w:sz w:val="24"/>
          <w:szCs w:val="24"/>
        </w:rPr>
        <w:t xml:space="preserve">, первоначально было включено </w:t>
      </w:r>
      <w:r w:rsidR="00CF036E" w:rsidRPr="00D825BA">
        <w:rPr>
          <w:rFonts w:ascii="Times New Roman" w:hAnsi="Times New Roman" w:cs="Times New Roman"/>
          <w:sz w:val="24"/>
          <w:szCs w:val="24"/>
        </w:rPr>
        <w:t>3</w:t>
      </w:r>
      <w:r w:rsidR="00DB4682" w:rsidRPr="00D825BA">
        <w:rPr>
          <w:rFonts w:ascii="Times New Roman" w:hAnsi="Times New Roman" w:cs="Times New Roman"/>
          <w:sz w:val="24"/>
          <w:szCs w:val="24"/>
        </w:rPr>
        <w:t>5</w:t>
      </w:r>
      <w:r w:rsidR="00DD22B7" w:rsidRPr="00D825BA">
        <w:rPr>
          <w:rFonts w:ascii="Times New Roman" w:hAnsi="Times New Roman" w:cs="Times New Roman"/>
          <w:sz w:val="24"/>
          <w:szCs w:val="24"/>
        </w:rPr>
        <w:t xml:space="preserve"> в</w:t>
      </w:r>
      <w:r w:rsidRPr="00D825BA">
        <w:rPr>
          <w:rFonts w:ascii="Times New Roman" w:hAnsi="Times New Roman" w:cs="Times New Roman"/>
          <w:sz w:val="24"/>
          <w:szCs w:val="24"/>
        </w:rPr>
        <w:t>опрос</w:t>
      </w:r>
      <w:r w:rsidR="00DB4682" w:rsidRPr="00D825BA">
        <w:rPr>
          <w:rFonts w:ascii="Times New Roman" w:hAnsi="Times New Roman" w:cs="Times New Roman"/>
          <w:sz w:val="24"/>
          <w:szCs w:val="24"/>
        </w:rPr>
        <w:t>ов</w:t>
      </w:r>
      <w:r w:rsidRPr="00D825BA">
        <w:rPr>
          <w:rFonts w:ascii="Times New Roman" w:hAnsi="Times New Roman" w:cs="Times New Roman"/>
          <w:sz w:val="24"/>
          <w:szCs w:val="24"/>
        </w:rPr>
        <w:t>. Дополнительно к рассм</w:t>
      </w:r>
      <w:r w:rsidR="00833ED6" w:rsidRPr="00D825BA">
        <w:rPr>
          <w:rFonts w:ascii="Times New Roman" w:hAnsi="Times New Roman" w:cs="Times New Roman"/>
          <w:sz w:val="24"/>
          <w:szCs w:val="24"/>
        </w:rPr>
        <w:t>отрению в течение года поступил</w:t>
      </w:r>
      <w:r w:rsidR="00AC5AAB" w:rsidRPr="00D825BA">
        <w:rPr>
          <w:rFonts w:ascii="Times New Roman" w:hAnsi="Times New Roman" w:cs="Times New Roman"/>
          <w:sz w:val="24"/>
          <w:szCs w:val="24"/>
        </w:rPr>
        <w:t>о</w:t>
      </w:r>
      <w:r w:rsidRPr="00D825BA">
        <w:rPr>
          <w:rFonts w:ascii="Times New Roman" w:hAnsi="Times New Roman" w:cs="Times New Roman"/>
          <w:sz w:val="24"/>
          <w:szCs w:val="24"/>
        </w:rPr>
        <w:t xml:space="preserve"> ещ</w:t>
      </w:r>
      <w:r w:rsidR="00DB4682" w:rsidRPr="00D825BA">
        <w:rPr>
          <w:rFonts w:ascii="Times New Roman" w:hAnsi="Times New Roman" w:cs="Times New Roman"/>
          <w:sz w:val="24"/>
          <w:szCs w:val="24"/>
        </w:rPr>
        <w:t>е</w:t>
      </w:r>
      <w:r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DB4682" w:rsidRPr="00D825BA">
        <w:rPr>
          <w:rFonts w:ascii="Times New Roman" w:hAnsi="Times New Roman" w:cs="Times New Roman"/>
          <w:sz w:val="24"/>
          <w:szCs w:val="24"/>
        </w:rPr>
        <w:t>5</w:t>
      </w:r>
      <w:r w:rsidR="00DD22B7" w:rsidRPr="00D825BA">
        <w:rPr>
          <w:rFonts w:ascii="Times New Roman" w:hAnsi="Times New Roman" w:cs="Times New Roman"/>
          <w:sz w:val="24"/>
          <w:szCs w:val="24"/>
        </w:rPr>
        <w:t>9</w:t>
      </w:r>
      <w:r w:rsidR="00833ED6" w:rsidRPr="00D825B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D22B7" w:rsidRPr="00D825BA">
        <w:rPr>
          <w:rFonts w:ascii="Times New Roman" w:hAnsi="Times New Roman" w:cs="Times New Roman"/>
          <w:sz w:val="24"/>
          <w:szCs w:val="24"/>
        </w:rPr>
        <w:t>ов</w:t>
      </w:r>
      <w:r w:rsidR="00BD0E94" w:rsidRPr="00D825BA">
        <w:rPr>
          <w:rFonts w:ascii="Times New Roman" w:hAnsi="Times New Roman" w:cs="Times New Roman"/>
          <w:sz w:val="24"/>
          <w:szCs w:val="24"/>
        </w:rPr>
        <w:t xml:space="preserve">. </w:t>
      </w:r>
      <w:r w:rsidR="00A37DF4" w:rsidRPr="00D825BA">
        <w:rPr>
          <w:rFonts w:ascii="Times New Roman" w:hAnsi="Times New Roman" w:cs="Times New Roman"/>
          <w:sz w:val="24"/>
          <w:szCs w:val="24"/>
        </w:rPr>
        <w:t>Глава города инициировал рассмотрение 62 проектов решений Думы</w:t>
      </w:r>
      <w:r w:rsidR="00833ED6" w:rsidRPr="00D825BA">
        <w:rPr>
          <w:rFonts w:ascii="Times New Roman" w:hAnsi="Times New Roman" w:cs="Times New Roman"/>
          <w:sz w:val="24"/>
          <w:szCs w:val="24"/>
        </w:rPr>
        <w:t>,</w:t>
      </w:r>
      <w:r w:rsidRPr="00D825BA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A37DF4" w:rsidRPr="00D825BA">
        <w:rPr>
          <w:rFonts w:ascii="Times New Roman" w:hAnsi="Times New Roman" w:cs="Times New Roman"/>
          <w:sz w:val="24"/>
          <w:szCs w:val="24"/>
        </w:rPr>
        <w:t>ь</w:t>
      </w:r>
      <w:r w:rsidRPr="00D825BA">
        <w:rPr>
          <w:rFonts w:ascii="Times New Roman" w:hAnsi="Times New Roman" w:cs="Times New Roman"/>
          <w:sz w:val="24"/>
          <w:szCs w:val="24"/>
        </w:rPr>
        <w:t xml:space="preserve"> Думы –</w:t>
      </w:r>
      <w:r w:rsidR="003119EB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717C98" w:rsidRPr="00D825BA">
        <w:rPr>
          <w:rFonts w:ascii="Times New Roman" w:hAnsi="Times New Roman" w:cs="Times New Roman"/>
          <w:sz w:val="24"/>
          <w:szCs w:val="24"/>
        </w:rPr>
        <w:t>2</w:t>
      </w:r>
      <w:r w:rsidR="00A37DF4" w:rsidRPr="00D825BA">
        <w:rPr>
          <w:rFonts w:ascii="Times New Roman" w:hAnsi="Times New Roman" w:cs="Times New Roman"/>
          <w:sz w:val="24"/>
          <w:szCs w:val="24"/>
        </w:rPr>
        <w:t>8 проектов решений</w:t>
      </w:r>
      <w:r w:rsidR="00833ED6" w:rsidRPr="00D825BA">
        <w:rPr>
          <w:rFonts w:ascii="Times New Roman" w:hAnsi="Times New Roman" w:cs="Times New Roman"/>
          <w:sz w:val="24"/>
          <w:szCs w:val="24"/>
        </w:rPr>
        <w:t xml:space="preserve">, </w:t>
      </w:r>
      <w:r w:rsidR="00A37DF4" w:rsidRPr="00D825BA">
        <w:rPr>
          <w:rFonts w:ascii="Times New Roman" w:hAnsi="Times New Roman" w:cs="Times New Roman"/>
          <w:sz w:val="24"/>
          <w:szCs w:val="24"/>
        </w:rPr>
        <w:t xml:space="preserve">контрольно-счетная палата города Покачи – </w:t>
      </w:r>
      <w:r w:rsidR="00C57AA6">
        <w:rPr>
          <w:rFonts w:ascii="Times New Roman" w:hAnsi="Times New Roman" w:cs="Times New Roman"/>
          <w:sz w:val="24"/>
          <w:szCs w:val="24"/>
        </w:rPr>
        <w:t>три</w:t>
      </w:r>
      <w:r w:rsidR="00A37DF4" w:rsidRPr="00D825BA">
        <w:rPr>
          <w:rFonts w:ascii="Times New Roman" w:hAnsi="Times New Roman" w:cs="Times New Roman"/>
          <w:sz w:val="24"/>
          <w:szCs w:val="24"/>
        </w:rPr>
        <w:t xml:space="preserve"> проекта решения, председатель постоянной комиссии Думы города  по социальной политике  и местному самоуправлению </w:t>
      </w:r>
      <w:r w:rsidR="009C42DD" w:rsidRPr="00D825BA">
        <w:rPr>
          <w:rFonts w:ascii="Times New Roman" w:hAnsi="Times New Roman" w:cs="Times New Roman"/>
          <w:sz w:val="24"/>
          <w:szCs w:val="24"/>
        </w:rPr>
        <w:t>–</w:t>
      </w:r>
      <w:r w:rsidR="00833ED6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C57AA6">
        <w:rPr>
          <w:rFonts w:ascii="Times New Roman" w:hAnsi="Times New Roman" w:cs="Times New Roman"/>
          <w:sz w:val="24"/>
          <w:szCs w:val="24"/>
        </w:rPr>
        <w:t>один</w:t>
      </w:r>
      <w:r w:rsidR="009C42DD" w:rsidRPr="00D825BA">
        <w:rPr>
          <w:rFonts w:ascii="Times New Roman" w:hAnsi="Times New Roman" w:cs="Times New Roman"/>
          <w:sz w:val="24"/>
          <w:szCs w:val="24"/>
        </w:rPr>
        <w:t>.</w:t>
      </w:r>
      <w:r w:rsidR="003119EB" w:rsidRPr="00D8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BC7" w:rsidRPr="00D825BA" w:rsidRDefault="003B1BC7" w:rsidP="0091704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В 202</w:t>
      </w:r>
      <w:r w:rsidR="00870E1B" w:rsidRPr="00D825BA">
        <w:rPr>
          <w:rFonts w:ascii="Times New Roman" w:hAnsi="Times New Roman" w:cs="Times New Roman"/>
          <w:sz w:val="24"/>
          <w:szCs w:val="24"/>
        </w:rPr>
        <w:t>1</w:t>
      </w:r>
      <w:r w:rsidRPr="00D825BA">
        <w:rPr>
          <w:rFonts w:ascii="Times New Roman" w:hAnsi="Times New Roman" w:cs="Times New Roman"/>
          <w:sz w:val="24"/>
          <w:szCs w:val="24"/>
        </w:rPr>
        <w:t xml:space="preserve"> году депутатами Думы города Покачи проведено 1</w:t>
      </w:r>
      <w:r w:rsidR="0025285D" w:rsidRPr="00D825BA">
        <w:rPr>
          <w:rFonts w:ascii="Times New Roman" w:hAnsi="Times New Roman" w:cs="Times New Roman"/>
          <w:sz w:val="24"/>
          <w:szCs w:val="24"/>
        </w:rPr>
        <w:t xml:space="preserve">1 </w:t>
      </w:r>
      <w:r w:rsidRPr="00D825BA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25285D" w:rsidRPr="00D825BA">
        <w:rPr>
          <w:rFonts w:ascii="Times New Roman" w:hAnsi="Times New Roman" w:cs="Times New Roman"/>
          <w:sz w:val="24"/>
          <w:szCs w:val="24"/>
        </w:rPr>
        <w:t>, в том числе</w:t>
      </w:r>
      <w:r w:rsidRPr="00D825BA">
        <w:rPr>
          <w:rFonts w:ascii="Times New Roman" w:hAnsi="Times New Roman" w:cs="Times New Roman"/>
          <w:sz w:val="24"/>
          <w:szCs w:val="24"/>
        </w:rPr>
        <w:t>,</w:t>
      </w:r>
      <w:r w:rsidR="0025285D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C57AA6">
        <w:rPr>
          <w:rFonts w:ascii="Times New Roman" w:hAnsi="Times New Roman" w:cs="Times New Roman"/>
          <w:sz w:val="24"/>
          <w:szCs w:val="24"/>
        </w:rPr>
        <w:t>одно</w:t>
      </w:r>
      <w:r w:rsidR="0025285D" w:rsidRPr="00D825BA">
        <w:rPr>
          <w:rFonts w:ascii="Times New Roman" w:hAnsi="Times New Roman" w:cs="Times New Roman"/>
          <w:sz w:val="24"/>
          <w:szCs w:val="24"/>
        </w:rPr>
        <w:t xml:space="preserve"> внеочередное,</w:t>
      </w:r>
      <w:r w:rsidRPr="00D825BA">
        <w:rPr>
          <w:rFonts w:ascii="Times New Roman" w:hAnsi="Times New Roman" w:cs="Times New Roman"/>
          <w:sz w:val="24"/>
          <w:szCs w:val="24"/>
        </w:rPr>
        <w:t xml:space="preserve"> 1</w:t>
      </w:r>
      <w:r w:rsidR="0025285D" w:rsidRPr="00D825BA">
        <w:rPr>
          <w:rFonts w:ascii="Times New Roman" w:hAnsi="Times New Roman" w:cs="Times New Roman"/>
          <w:sz w:val="24"/>
          <w:szCs w:val="24"/>
        </w:rPr>
        <w:t>0</w:t>
      </w:r>
      <w:r w:rsidRPr="00D825BA">
        <w:rPr>
          <w:rFonts w:ascii="Times New Roman" w:hAnsi="Times New Roman" w:cs="Times New Roman"/>
          <w:sz w:val="24"/>
          <w:szCs w:val="24"/>
        </w:rPr>
        <w:t xml:space="preserve"> процедур заочного голосования</w:t>
      </w:r>
      <w:r w:rsidR="00773E48" w:rsidRPr="00D825BA">
        <w:rPr>
          <w:rFonts w:ascii="Times New Roman" w:hAnsi="Times New Roman" w:cs="Times New Roman"/>
          <w:sz w:val="24"/>
          <w:szCs w:val="24"/>
        </w:rPr>
        <w:t xml:space="preserve"> (</w:t>
      </w:r>
      <w:r w:rsidR="00393661" w:rsidRPr="00D825BA">
        <w:rPr>
          <w:rFonts w:ascii="Times New Roman" w:hAnsi="Times New Roman" w:cs="Times New Roman"/>
          <w:sz w:val="24"/>
          <w:szCs w:val="24"/>
        </w:rPr>
        <w:t>Рисунки 2, 3</w:t>
      </w:r>
      <w:r w:rsidR="004C2428" w:rsidRPr="00D825BA">
        <w:rPr>
          <w:rFonts w:ascii="Times New Roman" w:hAnsi="Times New Roman" w:cs="Times New Roman"/>
          <w:sz w:val="24"/>
          <w:szCs w:val="24"/>
        </w:rPr>
        <w:t>)</w:t>
      </w:r>
      <w:r w:rsidRPr="00D825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11F6" w:rsidRPr="00D825BA" w:rsidRDefault="007911F6" w:rsidP="007911F6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</w:rPr>
      </w:pPr>
      <w:r w:rsidRPr="00D825BA">
        <w:rPr>
          <w:rFonts w:ascii="Times New Roman" w:hAnsi="Times New Roman" w:cs="Times New Roman"/>
        </w:rPr>
        <w:tab/>
      </w:r>
      <w:r w:rsidRPr="00D825BA">
        <w:rPr>
          <w:rFonts w:ascii="Times New Roman" w:hAnsi="Times New Roman" w:cs="Times New Roman"/>
        </w:rPr>
        <w:tab/>
      </w:r>
      <w:r w:rsidRPr="00D825BA">
        <w:rPr>
          <w:rFonts w:ascii="Times New Roman" w:hAnsi="Times New Roman" w:cs="Times New Roman"/>
        </w:rPr>
        <w:tab/>
        <w:t xml:space="preserve">Рисунок 2 </w:t>
      </w:r>
      <w:r w:rsidRPr="00D825BA">
        <w:rPr>
          <w:rFonts w:ascii="Times New Roman" w:hAnsi="Times New Roman" w:cs="Times New Roman"/>
        </w:rPr>
        <w:tab/>
      </w:r>
      <w:r w:rsidRPr="00D825BA">
        <w:rPr>
          <w:rFonts w:ascii="Times New Roman" w:hAnsi="Times New Roman" w:cs="Times New Roman"/>
        </w:rPr>
        <w:tab/>
      </w:r>
      <w:r w:rsidRPr="00D825BA">
        <w:rPr>
          <w:rFonts w:ascii="Times New Roman" w:hAnsi="Times New Roman" w:cs="Times New Roman"/>
        </w:rPr>
        <w:tab/>
      </w:r>
      <w:r w:rsidRPr="00D825BA">
        <w:rPr>
          <w:rFonts w:ascii="Times New Roman" w:hAnsi="Times New Roman" w:cs="Times New Roman"/>
        </w:rPr>
        <w:tab/>
      </w:r>
      <w:r w:rsidRPr="00D825BA">
        <w:rPr>
          <w:rFonts w:ascii="Times New Roman" w:hAnsi="Times New Roman" w:cs="Times New Roman"/>
        </w:rPr>
        <w:tab/>
        <w:t>Рисунок 3</w:t>
      </w:r>
    </w:p>
    <w:p w:rsidR="004709E7" w:rsidRPr="00D825BA" w:rsidRDefault="004709E7" w:rsidP="004709E7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A35CEF" wp14:editId="5D3123C6">
            <wp:extent cx="2507673" cy="1967345"/>
            <wp:effectExtent l="0" t="0" r="698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D825BA">
        <w:rPr>
          <w:rFonts w:ascii="Times New Roman" w:hAnsi="Times New Roman" w:cs="Times New Roman"/>
          <w:noProof/>
        </w:rPr>
        <w:drawing>
          <wp:inline distT="0" distB="0" distL="0" distR="0" wp14:anchorId="413652CC" wp14:editId="5C133D37">
            <wp:extent cx="3311236" cy="1953491"/>
            <wp:effectExtent l="0" t="0" r="3810" b="88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2428" w:rsidRPr="00D825BA" w:rsidRDefault="004C2428" w:rsidP="004C2428">
      <w:pPr>
        <w:pStyle w:val="ConsNormal"/>
        <w:ind w:right="0" w:firstLine="397"/>
        <w:jc w:val="right"/>
        <w:rPr>
          <w:rFonts w:ascii="Times New Roman" w:hAnsi="Times New Roman" w:cs="Times New Roman"/>
        </w:rPr>
      </w:pPr>
    </w:p>
    <w:p w:rsidR="00F57B48" w:rsidRPr="00D825BA" w:rsidRDefault="007911F6" w:rsidP="00773E4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D825BA">
        <w:rPr>
          <w:rFonts w:ascii="Times New Roman" w:hAnsi="Times New Roman" w:cs="Times New Roman"/>
          <w:sz w:val="24"/>
          <w:szCs w:val="24"/>
        </w:rPr>
        <w:t>З</w:t>
      </w:r>
      <w:r w:rsidR="00833ED6" w:rsidRPr="00D825BA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6C2235" w:rsidRPr="00D825BA">
        <w:rPr>
          <w:rFonts w:ascii="Times New Roman" w:hAnsi="Times New Roman" w:cs="Times New Roman"/>
          <w:sz w:val="24"/>
          <w:szCs w:val="24"/>
        </w:rPr>
        <w:t>в соответствии с частью 1 статьи 21 Устава города</w:t>
      </w:r>
      <w:r w:rsidR="0022391A" w:rsidRPr="00D825BA">
        <w:rPr>
          <w:rFonts w:ascii="Times New Roman" w:hAnsi="Times New Roman" w:cs="Times New Roman"/>
          <w:sz w:val="24"/>
          <w:szCs w:val="24"/>
        </w:rPr>
        <w:t xml:space="preserve"> Покачи</w:t>
      </w:r>
      <w:r w:rsidR="006C2235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833ED6" w:rsidRPr="00D825BA">
        <w:rPr>
          <w:rFonts w:ascii="Times New Roman" w:hAnsi="Times New Roman" w:cs="Times New Roman"/>
          <w:sz w:val="24"/>
          <w:szCs w:val="24"/>
        </w:rPr>
        <w:t xml:space="preserve">являются для депутатов </w:t>
      </w:r>
      <w:r w:rsidR="006C2235" w:rsidRPr="00D825BA">
        <w:rPr>
          <w:rFonts w:ascii="Times New Roman" w:hAnsi="Times New Roman" w:cs="Times New Roman"/>
          <w:sz w:val="24"/>
          <w:szCs w:val="24"/>
        </w:rPr>
        <w:t>основной</w:t>
      </w:r>
      <w:r w:rsidR="00833ED6" w:rsidRPr="00D825BA">
        <w:t xml:space="preserve"> </w:t>
      </w:r>
      <w:r w:rsidR="00833ED6" w:rsidRPr="00D825BA">
        <w:rPr>
          <w:rFonts w:ascii="Times New Roman" w:hAnsi="Times New Roman" w:cs="Times New Roman"/>
          <w:sz w:val="24"/>
          <w:szCs w:val="24"/>
        </w:rPr>
        <w:t xml:space="preserve">формой работы. Все заседания были правомочны, </w:t>
      </w:r>
      <w:r w:rsidR="00F42FBA" w:rsidRPr="00D825BA">
        <w:rPr>
          <w:rFonts w:ascii="Times New Roman" w:hAnsi="Times New Roman" w:cs="Times New Roman"/>
          <w:sz w:val="24"/>
          <w:szCs w:val="24"/>
        </w:rPr>
        <w:t>проводились</w:t>
      </w:r>
      <w:r w:rsidR="006C2235" w:rsidRPr="00D825BA">
        <w:rPr>
          <w:rFonts w:ascii="Times New Roman" w:hAnsi="Times New Roman" w:cs="Times New Roman"/>
          <w:sz w:val="24"/>
          <w:szCs w:val="24"/>
        </w:rPr>
        <w:t xml:space="preserve"> планово, гласно, в порядке, установ</w:t>
      </w:r>
      <w:r w:rsidR="00F42FBA" w:rsidRPr="00D825BA">
        <w:rPr>
          <w:rFonts w:ascii="Times New Roman" w:hAnsi="Times New Roman" w:cs="Times New Roman"/>
          <w:sz w:val="24"/>
          <w:szCs w:val="24"/>
        </w:rPr>
        <w:t>ленном Регламентом Думы, и носили</w:t>
      </w:r>
      <w:r w:rsidR="006C2235" w:rsidRPr="00D825BA">
        <w:rPr>
          <w:rFonts w:ascii="Times New Roman" w:hAnsi="Times New Roman" w:cs="Times New Roman"/>
          <w:sz w:val="24"/>
          <w:szCs w:val="24"/>
        </w:rPr>
        <w:t xml:space="preserve"> открытый характер. </w:t>
      </w:r>
      <w:r w:rsidR="00A23641" w:rsidRPr="00D825BA">
        <w:rPr>
          <w:rFonts w:ascii="Times New Roman" w:hAnsi="Times New Roman" w:cs="Times New Roman"/>
          <w:sz w:val="24"/>
          <w:szCs w:val="24"/>
        </w:rPr>
        <w:t xml:space="preserve">Нарушений по срокам проведения не допущено. </w:t>
      </w:r>
      <w:r w:rsidR="0022391A" w:rsidRPr="00D825BA">
        <w:rPr>
          <w:rFonts w:ascii="Times New Roman" w:hAnsi="Times New Roman" w:cs="Times New Roman"/>
          <w:sz w:val="24"/>
          <w:szCs w:val="24"/>
        </w:rPr>
        <w:t>Р</w:t>
      </w:r>
      <w:r w:rsidR="006C2235" w:rsidRPr="00D825BA">
        <w:rPr>
          <w:rFonts w:ascii="Times New Roman" w:hAnsi="Times New Roman" w:cs="Times New Roman"/>
          <w:sz w:val="24"/>
          <w:szCs w:val="24"/>
        </w:rPr>
        <w:t>абот</w:t>
      </w:r>
      <w:r w:rsidR="0022391A" w:rsidRPr="00D825BA">
        <w:rPr>
          <w:rFonts w:ascii="Times New Roman" w:hAnsi="Times New Roman" w:cs="Times New Roman"/>
          <w:sz w:val="24"/>
          <w:szCs w:val="24"/>
        </w:rPr>
        <w:t>а</w:t>
      </w:r>
      <w:r w:rsidR="006C2235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833ED6" w:rsidRPr="00D825BA">
        <w:rPr>
          <w:rFonts w:ascii="Times New Roman" w:hAnsi="Times New Roman" w:cs="Times New Roman"/>
          <w:sz w:val="24"/>
          <w:szCs w:val="24"/>
        </w:rPr>
        <w:t>очередных (плановых)</w:t>
      </w:r>
      <w:r w:rsidR="0022391A" w:rsidRPr="00D825BA">
        <w:rPr>
          <w:rFonts w:ascii="Times New Roman" w:hAnsi="Times New Roman" w:cs="Times New Roman"/>
          <w:sz w:val="24"/>
          <w:szCs w:val="24"/>
        </w:rPr>
        <w:t xml:space="preserve"> и внеочередных </w:t>
      </w:r>
      <w:r w:rsidR="00833ED6" w:rsidRPr="00D825BA">
        <w:rPr>
          <w:rFonts w:ascii="Times New Roman" w:hAnsi="Times New Roman" w:cs="Times New Roman"/>
          <w:sz w:val="24"/>
          <w:szCs w:val="24"/>
        </w:rPr>
        <w:t>заседаний</w:t>
      </w:r>
      <w:r w:rsidR="0022391A" w:rsidRPr="00D825BA">
        <w:rPr>
          <w:rFonts w:ascii="Times New Roman" w:hAnsi="Times New Roman" w:cs="Times New Roman"/>
          <w:sz w:val="24"/>
          <w:szCs w:val="24"/>
        </w:rPr>
        <w:t xml:space="preserve"> Думы осуществлялас</w:t>
      </w:r>
      <w:r w:rsidR="00940088" w:rsidRPr="00D825BA">
        <w:rPr>
          <w:rFonts w:ascii="Times New Roman" w:hAnsi="Times New Roman" w:cs="Times New Roman"/>
          <w:sz w:val="24"/>
          <w:szCs w:val="24"/>
        </w:rPr>
        <w:t>ь</w:t>
      </w:r>
      <w:r w:rsidR="0022391A" w:rsidRPr="00D825BA">
        <w:rPr>
          <w:rFonts w:ascii="Times New Roman" w:hAnsi="Times New Roman" w:cs="Times New Roman"/>
          <w:sz w:val="24"/>
          <w:szCs w:val="24"/>
        </w:rPr>
        <w:t xml:space="preserve"> в открытом режиме с участием п</w:t>
      </w:r>
      <w:r w:rsidR="003B1BC7" w:rsidRPr="00D825BA">
        <w:rPr>
          <w:rFonts w:ascii="Times New Roman" w:hAnsi="Times New Roman" w:cs="Times New Roman"/>
          <w:sz w:val="24"/>
          <w:szCs w:val="24"/>
        </w:rPr>
        <w:t>р</w:t>
      </w:r>
      <w:r w:rsidR="0022391A" w:rsidRPr="00D825BA">
        <w:rPr>
          <w:rFonts w:ascii="Times New Roman" w:hAnsi="Times New Roman" w:cs="Times New Roman"/>
          <w:sz w:val="24"/>
          <w:szCs w:val="24"/>
        </w:rPr>
        <w:t xml:space="preserve">едставителей общественности, органов </w:t>
      </w:r>
      <w:r w:rsidR="00917040" w:rsidRPr="00D825BA">
        <w:rPr>
          <w:rFonts w:ascii="Times New Roman" w:hAnsi="Times New Roman" w:cs="Times New Roman"/>
          <w:sz w:val="24"/>
          <w:szCs w:val="24"/>
        </w:rPr>
        <w:t>местного</w:t>
      </w:r>
      <w:r w:rsidR="0022391A" w:rsidRPr="00D825BA">
        <w:rPr>
          <w:rFonts w:ascii="Times New Roman" w:hAnsi="Times New Roman" w:cs="Times New Roman"/>
          <w:sz w:val="24"/>
          <w:szCs w:val="24"/>
        </w:rPr>
        <w:t xml:space="preserve"> самоуправления,</w:t>
      </w:r>
      <w:r w:rsidR="00AB19C6" w:rsidRPr="00D825BA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="006C2235" w:rsidRPr="00D825BA">
        <w:rPr>
          <w:rFonts w:ascii="Times New Roman" w:hAnsi="Times New Roman" w:cs="Times New Roman"/>
          <w:sz w:val="24"/>
          <w:szCs w:val="24"/>
        </w:rPr>
        <w:t>,</w:t>
      </w:r>
      <w:r w:rsidR="0022391A" w:rsidRPr="00D825BA">
        <w:rPr>
          <w:rFonts w:ascii="Times New Roman" w:hAnsi="Times New Roman" w:cs="Times New Roman"/>
          <w:sz w:val="24"/>
          <w:szCs w:val="24"/>
        </w:rPr>
        <w:t xml:space="preserve"> учреждений и предприятий города, а так</w:t>
      </w:r>
      <w:r w:rsidR="009733A2" w:rsidRPr="00D825BA">
        <w:rPr>
          <w:rFonts w:ascii="Times New Roman" w:hAnsi="Times New Roman" w:cs="Times New Roman"/>
          <w:sz w:val="24"/>
          <w:szCs w:val="24"/>
        </w:rPr>
        <w:t>же средств массовой информации (п</w:t>
      </w:r>
      <w:r w:rsidR="00F57B48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олный пере</w:t>
      </w:r>
      <w:r w:rsidR="00767055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чень решений Думы города Покачи</w:t>
      </w:r>
      <w:r w:rsidR="00F57B48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,</w:t>
      </w:r>
      <w:r w:rsidR="007B504F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 принятых в 20</w:t>
      </w:r>
      <w:r w:rsidR="00767055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2</w:t>
      </w:r>
      <w:r w:rsidR="00973D8E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1</w:t>
      </w:r>
      <w:r w:rsidR="00F57B48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 году, размещ</w:t>
      </w:r>
      <w:r w:rsidR="00973D8E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е</w:t>
      </w:r>
      <w:r w:rsidR="009733A2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н</w:t>
      </w:r>
      <w:r w:rsidR="00F57B48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 в сети Интернет на официальном сайте Ду</w:t>
      </w:r>
      <w:r w:rsidR="009733A2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мы города в разделе «Документы» по адресу</w:t>
      </w:r>
      <w:r w:rsidR="00973D8E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:</w:t>
      </w:r>
      <w:r w:rsidR="009733A2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 </w:t>
      </w:r>
      <w:hyperlink r:id="rId17" w:history="1">
        <w:r w:rsidR="00973D8E" w:rsidRPr="00D825BA">
          <w:rPr>
            <w:rStyle w:val="ac"/>
            <w:rFonts w:ascii="Times New Roman" w:eastAsia="Times New Roman" w:hAnsi="Times New Roman" w:cs="Times New Roman"/>
            <w:spacing w:val="5"/>
            <w:kern w:val="28"/>
            <w:sz w:val="24"/>
            <w:szCs w:val="24"/>
            <w:lang w:eastAsia="ru-RU"/>
          </w:rPr>
          <w:t>http://www.dumapokachi.ru/dokumenty/resheniya/</w:t>
        </w:r>
      </w:hyperlink>
      <w:r w:rsidR="00973D8E" w:rsidRPr="00D825BA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. </w:t>
      </w:r>
    </w:p>
    <w:p w:rsidR="002D25AE" w:rsidRPr="00D825BA" w:rsidRDefault="002D25AE" w:rsidP="00773E4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2E" w:rsidRPr="00D825BA" w:rsidRDefault="00CF652E" w:rsidP="00773E4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DC7BE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Думой города было принято </w:t>
      </w:r>
      <w:r w:rsidR="00973D8E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 из них 5</w:t>
      </w:r>
      <w:r w:rsidR="00973D8E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нормативные правовые акты,</w:t>
      </w:r>
      <w:r w:rsidR="0076648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2</w:t>
      </w:r>
      <w:r w:rsidR="0078662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базовых, 28</w:t>
      </w:r>
      <w:r w:rsidR="0076648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внесении изменений</w:t>
      </w:r>
      <w:r w:rsidR="0078662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648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62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648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662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решений</w:t>
      </w:r>
      <w:r w:rsidR="0076648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признаны утратившими силу;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807A5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</w:t>
      </w:r>
      <w:r w:rsidR="001F49D9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контрольных полномочий и 7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9D9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принятых 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 составили </w:t>
      </w:r>
      <w:r w:rsidR="001F49D9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категорию 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  <w:r w:rsidR="001F49D9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</w:t>
      </w:r>
      <w:r w:rsidR="001F49D9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Думой города своих полномочий. </w:t>
      </w:r>
    </w:p>
    <w:p w:rsidR="002339E4" w:rsidRPr="00D825BA" w:rsidRDefault="002339E4" w:rsidP="00671A06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8E" w:rsidRPr="00D825BA" w:rsidRDefault="00E6148E" w:rsidP="00671A06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8E" w:rsidRPr="00D825BA" w:rsidRDefault="00E6148E" w:rsidP="00671A06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07" w:rsidRPr="00D825BA" w:rsidRDefault="00BF6307" w:rsidP="00773E4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правового регулирования решений, принятых в 202</w:t>
      </w:r>
      <w:r w:rsidR="004807A5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представлены на рисунке </w:t>
      </w:r>
      <w:r w:rsidR="00DA0393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788" w:rsidRPr="00D825BA" w:rsidRDefault="00012075" w:rsidP="00736680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Рисунок </w:t>
      </w:r>
      <w:r w:rsidR="00DA0393" w:rsidRPr="00D825B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6148E" w:rsidRPr="00D825BA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 wp14:anchorId="1A6AAC63" wp14:editId="0964219E">
            <wp:simplePos x="0" y="0"/>
            <wp:positionH relativeFrom="margin">
              <wp:posOffset>-614045</wp:posOffset>
            </wp:positionH>
            <wp:positionV relativeFrom="margin">
              <wp:posOffset>1024255</wp:posOffset>
            </wp:positionV>
            <wp:extent cx="6693535" cy="54864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E42" w:rsidRPr="00D825BA" w:rsidRDefault="00E6148E" w:rsidP="00DA0393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ab/>
      </w:r>
      <w:r w:rsidR="00037155" w:rsidRPr="00D825BA">
        <w:rPr>
          <w:rFonts w:ascii="Times New Roman" w:hAnsi="Times New Roman" w:cs="Times New Roman"/>
          <w:sz w:val="24"/>
          <w:szCs w:val="24"/>
        </w:rPr>
        <w:t>Установленная м</w:t>
      </w:r>
      <w:r w:rsidR="00F65546" w:rsidRPr="00D825BA">
        <w:rPr>
          <w:rFonts w:ascii="Times New Roman" w:hAnsi="Times New Roman" w:cs="Times New Roman"/>
          <w:sz w:val="24"/>
          <w:szCs w:val="24"/>
        </w:rPr>
        <w:t>ногоэтапная процедура подготовки и рассмотрения проектов</w:t>
      </w:r>
      <w:r w:rsidR="00037155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F65546" w:rsidRPr="00D825BA">
        <w:rPr>
          <w:rFonts w:ascii="Times New Roman" w:hAnsi="Times New Roman" w:cs="Times New Roman"/>
          <w:sz w:val="24"/>
          <w:szCs w:val="24"/>
        </w:rPr>
        <w:t>правовых актов Думы города обеспечивала эффективность и качественную составляющую принятых депутатами решений. В</w:t>
      </w:r>
      <w:r w:rsidR="00C61E62" w:rsidRPr="00D825BA">
        <w:rPr>
          <w:rFonts w:ascii="Times New Roman" w:hAnsi="Times New Roman" w:cs="Times New Roman"/>
          <w:sz w:val="24"/>
          <w:szCs w:val="24"/>
        </w:rPr>
        <w:t xml:space="preserve">се проекты решений Думы </w:t>
      </w:r>
      <w:r w:rsidR="00F65546" w:rsidRPr="00D825BA">
        <w:rPr>
          <w:rFonts w:ascii="Times New Roman" w:hAnsi="Times New Roman" w:cs="Times New Roman"/>
          <w:sz w:val="24"/>
          <w:szCs w:val="24"/>
        </w:rPr>
        <w:t>нормативного характера</w:t>
      </w:r>
      <w:r w:rsidR="00C61E62" w:rsidRPr="00D825BA">
        <w:rPr>
          <w:rFonts w:ascii="Times New Roman" w:hAnsi="Times New Roman" w:cs="Times New Roman"/>
          <w:sz w:val="24"/>
          <w:szCs w:val="24"/>
        </w:rPr>
        <w:t>, проходили процедуру предварительного рассмотрения</w:t>
      </w:r>
      <w:r w:rsidR="00F65546" w:rsidRPr="00D825BA">
        <w:rPr>
          <w:rFonts w:ascii="Times New Roman" w:hAnsi="Times New Roman" w:cs="Times New Roman"/>
          <w:sz w:val="24"/>
          <w:szCs w:val="24"/>
        </w:rPr>
        <w:t xml:space="preserve"> в органах прокуратуры,</w:t>
      </w:r>
      <w:r w:rsidR="00C61E62" w:rsidRPr="00D825BA">
        <w:rPr>
          <w:rFonts w:ascii="Times New Roman" w:hAnsi="Times New Roman" w:cs="Times New Roman"/>
          <w:sz w:val="24"/>
          <w:szCs w:val="24"/>
        </w:rPr>
        <w:t xml:space="preserve"> на заседаниях постоянных комиссий, рабочих групп, </w:t>
      </w:r>
      <w:r w:rsidR="00DF3313" w:rsidRPr="00D825BA">
        <w:rPr>
          <w:rFonts w:ascii="Times New Roman" w:hAnsi="Times New Roman" w:cs="Times New Roman"/>
          <w:sz w:val="24"/>
          <w:szCs w:val="24"/>
        </w:rPr>
        <w:t>депутатского объединения</w:t>
      </w:r>
      <w:r w:rsidR="00C61E62" w:rsidRPr="00D825BA">
        <w:rPr>
          <w:rFonts w:ascii="Times New Roman" w:hAnsi="Times New Roman" w:cs="Times New Roman"/>
          <w:sz w:val="24"/>
          <w:szCs w:val="24"/>
        </w:rPr>
        <w:t xml:space="preserve">, рабочих совещаниях, </w:t>
      </w:r>
      <w:r w:rsidR="00037155" w:rsidRPr="00D825B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65546" w:rsidRPr="00D825BA">
        <w:rPr>
          <w:rFonts w:ascii="Times New Roman" w:hAnsi="Times New Roman" w:cs="Times New Roman"/>
          <w:sz w:val="24"/>
          <w:szCs w:val="24"/>
        </w:rPr>
        <w:t>процедур</w:t>
      </w:r>
      <w:r w:rsidR="00037155" w:rsidRPr="00D825BA">
        <w:rPr>
          <w:rFonts w:ascii="Times New Roman" w:hAnsi="Times New Roman" w:cs="Times New Roman"/>
          <w:sz w:val="24"/>
          <w:szCs w:val="24"/>
        </w:rPr>
        <w:t>ы</w:t>
      </w:r>
      <w:r w:rsidR="00F65546" w:rsidRPr="00D825BA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53153E" w:rsidRPr="00D825BA">
        <w:rPr>
          <w:rFonts w:ascii="Times New Roman" w:hAnsi="Times New Roman" w:cs="Times New Roman"/>
          <w:sz w:val="24"/>
          <w:szCs w:val="24"/>
        </w:rPr>
        <w:t>ых</w:t>
      </w:r>
      <w:r w:rsidR="00F65546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53153E" w:rsidRPr="00D825BA">
        <w:rPr>
          <w:rFonts w:ascii="Times New Roman" w:hAnsi="Times New Roman" w:cs="Times New Roman"/>
          <w:sz w:val="24"/>
          <w:szCs w:val="24"/>
        </w:rPr>
        <w:t>экспертиз</w:t>
      </w:r>
      <w:r w:rsidR="00C61E62" w:rsidRPr="00D825BA">
        <w:rPr>
          <w:rFonts w:ascii="Times New Roman" w:hAnsi="Times New Roman" w:cs="Times New Roman"/>
          <w:sz w:val="24"/>
          <w:szCs w:val="24"/>
        </w:rPr>
        <w:t>.</w:t>
      </w:r>
      <w:r w:rsidR="00FF065A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3F2E42" w:rsidRPr="00D825BA">
        <w:rPr>
          <w:rFonts w:ascii="Times New Roman" w:hAnsi="Times New Roman" w:cs="Times New Roman"/>
          <w:sz w:val="24"/>
          <w:szCs w:val="24"/>
        </w:rPr>
        <w:t>В структуре принятых решений</w:t>
      </w:r>
      <w:r w:rsidR="00C03575" w:rsidRPr="00D825BA">
        <w:rPr>
          <w:rFonts w:ascii="Times New Roman" w:hAnsi="Times New Roman" w:cs="Times New Roman"/>
          <w:sz w:val="24"/>
          <w:szCs w:val="24"/>
        </w:rPr>
        <w:t xml:space="preserve"> Думы, </w:t>
      </w:r>
      <w:r w:rsidR="0053153E" w:rsidRPr="00D825BA">
        <w:rPr>
          <w:rFonts w:ascii="Times New Roman" w:hAnsi="Times New Roman" w:cs="Times New Roman"/>
          <w:sz w:val="24"/>
          <w:szCs w:val="24"/>
        </w:rPr>
        <w:t>полномочия</w:t>
      </w:r>
      <w:r w:rsidR="00C03575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3F2E42" w:rsidRPr="00D825BA">
        <w:rPr>
          <w:rFonts w:ascii="Times New Roman" w:hAnsi="Times New Roman" w:cs="Times New Roman"/>
          <w:sz w:val="24"/>
          <w:szCs w:val="24"/>
        </w:rPr>
        <w:t>реализаци</w:t>
      </w:r>
      <w:r w:rsidR="0053153E" w:rsidRPr="00D825BA">
        <w:rPr>
          <w:rFonts w:ascii="Times New Roman" w:hAnsi="Times New Roman" w:cs="Times New Roman"/>
          <w:sz w:val="24"/>
          <w:szCs w:val="24"/>
        </w:rPr>
        <w:t>и</w:t>
      </w:r>
      <w:r w:rsidR="003F2E42" w:rsidRPr="00D825BA">
        <w:rPr>
          <w:rFonts w:ascii="Times New Roman" w:hAnsi="Times New Roman" w:cs="Times New Roman"/>
          <w:sz w:val="24"/>
          <w:szCs w:val="24"/>
        </w:rPr>
        <w:t xml:space="preserve"> правотворческой инициативы</w:t>
      </w:r>
      <w:r w:rsidR="004709E7" w:rsidRPr="00D825BA">
        <w:rPr>
          <w:rFonts w:ascii="Times New Roman" w:hAnsi="Times New Roman" w:cs="Times New Roman"/>
          <w:sz w:val="24"/>
          <w:szCs w:val="24"/>
        </w:rPr>
        <w:t xml:space="preserve"> в представительном органе</w:t>
      </w:r>
      <w:r w:rsidR="00C110F5" w:rsidRPr="00D825BA">
        <w:rPr>
          <w:rFonts w:ascii="Times New Roman" w:hAnsi="Times New Roman" w:cs="Times New Roman"/>
          <w:sz w:val="24"/>
          <w:szCs w:val="24"/>
        </w:rPr>
        <w:t>,</w:t>
      </w:r>
      <w:r w:rsidR="00C03575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53153E" w:rsidRPr="00D825BA">
        <w:rPr>
          <w:rFonts w:ascii="Times New Roman" w:hAnsi="Times New Roman" w:cs="Times New Roman"/>
          <w:sz w:val="24"/>
          <w:szCs w:val="24"/>
        </w:rPr>
        <w:t>ее субъектами</w:t>
      </w:r>
      <w:r w:rsidR="00C03575" w:rsidRPr="00D825BA">
        <w:rPr>
          <w:rFonts w:ascii="Times New Roman" w:hAnsi="Times New Roman" w:cs="Times New Roman"/>
          <w:sz w:val="24"/>
          <w:szCs w:val="24"/>
        </w:rPr>
        <w:t>,</w:t>
      </w:r>
      <w:r w:rsidR="003F2E42" w:rsidRPr="00D825BA">
        <w:rPr>
          <w:rFonts w:ascii="Times New Roman" w:hAnsi="Times New Roman" w:cs="Times New Roman"/>
          <w:sz w:val="24"/>
          <w:szCs w:val="24"/>
        </w:rPr>
        <w:t xml:space="preserve"> распределил</w:t>
      </w:r>
      <w:r w:rsidR="004709E7" w:rsidRPr="00D825BA">
        <w:rPr>
          <w:rFonts w:ascii="Times New Roman" w:hAnsi="Times New Roman" w:cs="Times New Roman"/>
          <w:sz w:val="24"/>
          <w:szCs w:val="24"/>
        </w:rPr>
        <w:t>и</w:t>
      </w:r>
      <w:r w:rsidR="003F2E42" w:rsidRPr="00D825BA">
        <w:rPr>
          <w:rFonts w:ascii="Times New Roman" w:hAnsi="Times New Roman" w:cs="Times New Roman"/>
          <w:sz w:val="24"/>
          <w:szCs w:val="24"/>
        </w:rPr>
        <w:t>сь следующим образом (</w:t>
      </w:r>
      <w:r w:rsidR="00BF6307" w:rsidRPr="00D825BA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A0393" w:rsidRPr="00D825BA">
        <w:rPr>
          <w:rFonts w:ascii="Times New Roman" w:hAnsi="Times New Roman" w:cs="Times New Roman"/>
          <w:sz w:val="24"/>
          <w:szCs w:val="24"/>
        </w:rPr>
        <w:t>5</w:t>
      </w:r>
      <w:r w:rsidR="003F2E42" w:rsidRPr="00D825BA">
        <w:rPr>
          <w:rFonts w:ascii="Times New Roman" w:hAnsi="Times New Roman" w:cs="Times New Roman"/>
          <w:sz w:val="24"/>
          <w:szCs w:val="24"/>
        </w:rPr>
        <w:t xml:space="preserve">): </w:t>
      </w:r>
      <w:r w:rsidR="00C03575" w:rsidRPr="00D825BA">
        <w:rPr>
          <w:rFonts w:ascii="Times New Roman" w:hAnsi="Times New Roman" w:cs="Times New Roman"/>
          <w:sz w:val="24"/>
          <w:szCs w:val="24"/>
        </w:rPr>
        <w:tab/>
      </w:r>
    </w:p>
    <w:p w:rsidR="00E6148E" w:rsidRPr="00D825BA" w:rsidRDefault="00E6148E" w:rsidP="00DA0393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148E" w:rsidRPr="00D825BA" w:rsidRDefault="00E6148E" w:rsidP="00DA0393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148E" w:rsidRDefault="00E6148E" w:rsidP="00DA0393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36680" w:rsidRDefault="00736680" w:rsidP="00DA0393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36680" w:rsidRPr="00D825BA" w:rsidRDefault="00736680" w:rsidP="00DA0393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52934" w:rsidRPr="00D825BA" w:rsidRDefault="00752934" w:rsidP="00DA0393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A0393" w:rsidRPr="00D825BA" w:rsidRDefault="00DA0393" w:rsidP="00DA0393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5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Рисунок 5</w:t>
      </w:r>
    </w:p>
    <w:p w:rsidR="006D74C1" w:rsidRPr="00D825BA" w:rsidRDefault="001F49D9" w:rsidP="00242E19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3FE68504" wp14:editId="0989B9E1">
            <wp:simplePos x="0" y="0"/>
            <wp:positionH relativeFrom="margin">
              <wp:posOffset>34290</wp:posOffset>
            </wp:positionH>
            <wp:positionV relativeFrom="margin">
              <wp:posOffset>487045</wp:posOffset>
            </wp:positionV>
            <wp:extent cx="5603875" cy="26670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9D9" w:rsidRPr="00D825BA" w:rsidRDefault="001F49D9" w:rsidP="00242E19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232AF" w:rsidRPr="00D825BA" w:rsidRDefault="00C03575" w:rsidP="00773E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З</w:t>
      </w:r>
      <w:r w:rsidR="00E27EB9" w:rsidRPr="00D825BA">
        <w:rPr>
          <w:rFonts w:ascii="Times New Roman" w:hAnsi="Times New Roman" w:cs="Times New Roman"/>
          <w:sz w:val="24"/>
          <w:szCs w:val="24"/>
        </w:rPr>
        <w:t>а отче</w:t>
      </w:r>
      <w:r w:rsidR="00C61E62" w:rsidRPr="00D825BA">
        <w:rPr>
          <w:rFonts w:ascii="Times New Roman" w:hAnsi="Times New Roman" w:cs="Times New Roman"/>
          <w:sz w:val="24"/>
          <w:szCs w:val="24"/>
        </w:rPr>
        <w:t>тный период</w:t>
      </w:r>
      <w:r w:rsidR="002339E4" w:rsidRPr="00D825BA">
        <w:rPr>
          <w:rFonts w:ascii="Times New Roman" w:hAnsi="Times New Roman" w:cs="Times New Roman"/>
          <w:sz w:val="24"/>
          <w:szCs w:val="24"/>
        </w:rPr>
        <w:t xml:space="preserve"> 202</w:t>
      </w:r>
      <w:r w:rsidR="00A35BEC" w:rsidRPr="00D825BA">
        <w:rPr>
          <w:rFonts w:ascii="Times New Roman" w:hAnsi="Times New Roman" w:cs="Times New Roman"/>
          <w:sz w:val="24"/>
          <w:szCs w:val="24"/>
        </w:rPr>
        <w:t>1</w:t>
      </w:r>
      <w:r w:rsidR="002339E4" w:rsidRPr="00D825B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1E62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497AFE" w:rsidRPr="00D825BA">
        <w:rPr>
          <w:rFonts w:ascii="Times New Roman" w:hAnsi="Times New Roman" w:cs="Times New Roman"/>
          <w:sz w:val="24"/>
          <w:szCs w:val="24"/>
        </w:rPr>
        <w:t xml:space="preserve">постоянными комиссиями Думы города проведено                </w:t>
      </w:r>
      <w:r w:rsidR="00EE1BE3" w:rsidRPr="00D825BA">
        <w:rPr>
          <w:rFonts w:ascii="Times New Roman" w:hAnsi="Times New Roman" w:cs="Times New Roman"/>
          <w:sz w:val="24"/>
          <w:szCs w:val="24"/>
        </w:rPr>
        <w:t xml:space="preserve">14 </w:t>
      </w:r>
      <w:r w:rsidR="00497AFE" w:rsidRPr="00D825BA">
        <w:rPr>
          <w:rFonts w:ascii="Times New Roman" w:hAnsi="Times New Roman"/>
          <w:bCs/>
          <w:sz w:val="24"/>
          <w:szCs w:val="24"/>
        </w:rPr>
        <w:t>с</w:t>
      </w:r>
      <w:r w:rsidR="002B6A09" w:rsidRPr="00D825BA">
        <w:rPr>
          <w:rFonts w:ascii="Times New Roman" w:hAnsi="Times New Roman"/>
          <w:sz w:val="24"/>
          <w:szCs w:val="24"/>
        </w:rPr>
        <w:t>овместных заседаний</w:t>
      </w:r>
      <w:r w:rsidR="00497AFE" w:rsidRPr="00D825BA">
        <w:rPr>
          <w:rFonts w:ascii="Times New Roman" w:hAnsi="Times New Roman"/>
          <w:sz w:val="24"/>
          <w:szCs w:val="24"/>
        </w:rPr>
        <w:t>.</w:t>
      </w:r>
    </w:p>
    <w:p w:rsidR="00C61E62" w:rsidRPr="00D825BA" w:rsidRDefault="00670B6C" w:rsidP="00773E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На заседаниях депутатских комиссий в течение года, </w:t>
      </w:r>
      <w:r w:rsidR="00DA0393" w:rsidRPr="00D825BA">
        <w:rPr>
          <w:rFonts w:ascii="Times New Roman" w:hAnsi="Times New Roman" w:cs="Times New Roman"/>
          <w:sz w:val="24"/>
          <w:szCs w:val="24"/>
        </w:rPr>
        <w:t>были предварительно рассмотрены и проработаны все вопросы повестки дня очередных заседаний Думы, обсуждались текущие вопросы деятельности органов местного самоуправления</w:t>
      </w:r>
      <w:r w:rsidRPr="00D825BA">
        <w:rPr>
          <w:rFonts w:ascii="Times New Roman" w:hAnsi="Times New Roman" w:cs="Times New Roman"/>
          <w:sz w:val="24"/>
          <w:szCs w:val="24"/>
        </w:rPr>
        <w:t>, требующие</w:t>
      </w:r>
      <w:r w:rsidR="00A47503" w:rsidRPr="00D825BA">
        <w:rPr>
          <w:rFonts w:ascii="Times New Roman" w:hAnsi="Times New Roman" w:cs="Times New Roman"/>
          <w:sz w:val="24"/>
          <w:szCs w:val="24"/>
        </w:rPr>
        <w:t xml:space="preserve"> незамедлительного и тщательного рассмотрения</w:t>
      </w:r>
      <w:r w:rsidRPr="00D825BA">
        <w:rPr>
          <w:rFonts w:ascii="Times New Roman" w:hAnsi="Times New Roman" w:cs="Times New Roman"/>
          <w:sz w:val="24"/>
          <w:szCs w:val="24"/>
        </w:rPr>
        <w:t xml:space="preserve">, </w:t>
      </w:r>
      <w:r w:rsidR="00DA0393" w:rsidRPr="00D825BA">
        <w:rPr>
          <w:rFonts w:ascii="Times New Roman" w:hAnsi="Times New Roman" w:cs="Times New Roman"/>
          <w:sz w:val="24"/>
          <w:szCs w:val="24"/>
        </w:rPr>
        <w:t>реализовывались контрольные функции городской Думы</w:t>
      </w:r>
      <w:r w:rsidR="00EE1067" w:rsidRPr="00D825BA">
        <w:rPr>
          <w:rFonts w:ascii="Times New Roman" w:hAnsi="Times New Roman" w:cs="Times New Roman"/>
          <w:sz w:val="24"/>
          <w:szCs w:val="24"/>
        </w:rPr>
        <w:t>.</w:t>
      </w:r>
    </w:p>
    <w:p w:rsidR="00F50E08" w:rsidRPr="00D825BA" w:rsidRDefault="00EE1067" w:rsidP="00F50E08">
      <w:pPr>
        <w:spacing w:after="0" w:line="360" w:lineRule="exact"/>
        <w:ind w:firstLine="87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Назначены и проведены</w:t>
      </w:r>
      <w:r w:rsidR="00F50E08" w:rsidRPr="00D825BA">
        <w:rPr>
          <w:rFonts w:ascii="Times New Roman" w:hAnsi="Times New Roman" w:cs="Times New Roman"/>
          <w:sz w:val="24"/>
          <w:szCs w:val="24"/>
        </w:rPr>
        <w:t xml:space="preserve"> две процедуры публичных слушаний по проектам:</w:t>
      </w:r>
    </w:p>
    <w:p w:rsidR="00F50E08" w:rsidRPr="00D825BA" w:rsidRDefault="0017209D" w:rsidP="00F50E08">
      <w:pPr>
        <w:spacing w:after="0" w:line="360" w:lineRule="exact"/>
        <w:ind w:firstLine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50E08" w:rsidRPr="00D825BA">
        <w:rPr>
          <w:rFonts w:ascii="Times New Roman" w:hAnsi="Times New Roman" w:cs="Times New Roman"/>
          <w:sz w:val="24"/>
          <w:szCs w:val="24"/>
        </w:rPr>
        <w:t xml:space="preserve"> решения Думы города Покачи «Об утверждении отчета об исполнении бюджета города Покачи за 2020 год» (решение от 13.05.2021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5BA">
        <w:rPr>
          <w:rFonts w:ascii="Times New Roman" w:hAnsi="Times New Roman" w:cs="Times New Roman"/>
          <w:sz w:val="24"/>
          <w:szCs w:val="24"/>
        </w:rPr>
        <w:t>№31</w:t>
      </w:r>
      <w:r w:rsidR="00F50E08" w:rsidRPr="00D825BA">
        <w:rPr>
          <w:rFonts w:ascii="Times New Roman" w:hAnsi="Times New Roman" w:cs="Times New Roman"/>
          <w:sz w:val="24"/>
          <w:szCs w:val="24"/>
        </w:rPr>
        <w:t>);</w:t>
      </w:r>
    </w:p>
    <w:p w:rsidR="000F1079" w:rsidRPr="00D825BA" w:rsidRDefault="0017209D" w:rsidP="00F50E08">
      <w:pPr>
        <w:spacing w:after="0" w:line="360" w:lineRule="exact"/>
        <w:ind w:firstLine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50E08" w:rsidRPr="00D825BA">
        <w:rPr>
          <w:rFonts w:ascii="Times New Roman" w:hAnsi="Times New Roman" w:cs="Times New Roman"/>
          <w:sz w:val="24"/>
          <w:szCs w:val="24"/>
        </w:rPr>
        <w:t xml:space="preserve"> решения Думы города Покачи «О бюджете города Покачи на 2022 год и плановый период 2023 и 2024 годов» (решение от 10.11.2021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5BA">
        <w:rPr>
          <w:rFonts w:ascii="Times New Roman" w:hAnsi="Times New Roman" w:cs="Times New Roman"/>
          <w:sz w:val="24"/>
          <w:szCs w:val="24"/>
        </w:rPr>
        <w:t>№77</w:t>
      </w:r>
      <w:r w:rsidR="00F50E08" w:rsidRPr="00D825BA">
        <w:rPr>
          <w:rFonts w:ascii="Times New Roman" w:hAnsi="Times New Roman" w:cs="Times New Roman"/>
          <w:sz w:val="24"/>
          <w:szCs w:val="24"/>
        </w:rPr>
        <w:t>).</w:t>
      </w:r>
    </w:p>
    <w:p w:rsidR="00436FC2" w:rsidRPr="00D825BA" w:rsidRDefault="00AE3CBF" w:rsidP="0017209D">
      <w:pPr>
        <w:pStyle w:val="52"/>
        <w:numPr>
          <w:ilvl w:val="0"/>
          <w:numId w:val="4"/>
        </w:numPr>
        <w:jc w:val="center"/>
      </w:pPr>
      <w:bookmarkStart w:id="4" w:name="_Toc67296616"/>
      <w:r w:rsidRPr="00D825BA">
        <w:t>НОРМО</w:t>
      </w:r>
      <w:r w:rsidR="00F555E1" w:rsidRPr="00D825BA">
        <w:t>ТВОРЧЕСКАЯ ДЕЯТЕЛЬНОСТЬ</w:t>
      </w:r>
      <w:bookmarkEnd w:id="4"/>
    </w:p>
    <w:p w:rsidR="00E1453B" w:rsidRPr="00D825BA" w:rsidRDefault="00EB2AC9" w:rsidP="00773E4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Основная цель н</w:t>
      </w:r>
      <w:r w:rsidR="00122EB5" w:rsidRPr="00D825BA">
        <w:rPr>
          <w:rFonts w:ascii="Times New Roman" w:hAnsi="Times New Roman" w:cs="Times New Roman"/>
          <w:sz w:val="24"/>
          <w:szCs w:val="24"/>
        </w:rPr>
        <w:t>ормотворч</w:t>
      </w:r>
      <w:r w:rsidRPr="00D825BA">
        <w:rPr>
          <w:rFonts w:ascii="Times New Roman" w:hAnsi="Times New Roman" w:cs="Times New Roman"/>
          <w:sz w:val="24"/>
          <w:szCs w:val="24"/>
        </w:rPr>
        <w:t>еской деятельности Думы</w:t>
      </w:r>
      <w:r w:rsidR="00122EB5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Pr="00D825BA">
        <w:rPr>
          <w:rFonts w:ascii="Times New Roman" w:hAnsi="Times New Roman" w:cs="Times New Roman"/>
          <w:sz w:val="24"/>
          <w:szCs w:val="24"/>
        </w:rPr>
        <w:t xml:space="preserve">- </w:t>
      </w:r>
      <w:r w:rsidR="00E1453B" w:rsidRPr="00D825BA">
        <w:rPr>
          <w:rFonts w:ascii="Times New Roman" w:hAnsi="Times New Roman" w:cs="Times New Roman"/>
          <w:sz w:val="24"/>
          <w:szCs w:val="24"/>
        </w:rPr>
        <w:t>у</w:t>
      </w:r>
      <w:r w:rsidR="00122EB5" w:rsidRPr="00D825BA">
        <w:rPr>
          <w:rFonts w:ascii="Times New Roman" w:hAnsi="Times New Roman" w:cs="Times New Roman"/>
          <w:sz w:val="24"/>
          <w:szCs w:val="24"/>
        </w:rPr>
        <w:t>регулир</w:t>
      </w:r>
      <w:r w:rsidR="00E1453B" w:rsidRPr="00D825BA">
        <w:rPr>
          <w:rFonts w:ascii="Times New Roman" w:hAnsi="Times New Roman" w:cs="Times New Roman"/>
          <w:sz w:val="24"/>
          <w:szCs w:val="24"/>
        </w:rPr>
        <w:t>ование</w:t>
      </w:r>
      <w:r w:rsidR="00436FC2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E1453B" w:rsidRPr="00D825BA">
        <w:rPr>
          <w:rFonts w:ascii="Times New Roman" w:hAnsi="Times New Roman" w:cs="Times New Roman"/>
          <w:sz w:val="24"/>
          <w:szCs w:val="24"/>
        </w:rPr>
        <w:t>правоотношений</w:t>
      </w:r>
      <w:r w:rsidR="00122EB5" w:rsidRPr="00D825BA">
        <w:rPr>
          <w:rFonts w:ascii="Times New Roman" w:hAnsi="Times New Roman" w:cs="Times New Roman"/>
          <w:sz w:val="24"/>
          <w:szCs w:val="24"/>
        </w:rPr>
        <w:t xml:space="preserve"> в различных</w:t>
      </w:r>
      <w:r w:rsidR="00436FC2" w:rsidRPr="00D825BA">
        <w:rPr>
          <w:rFonts w:ascii="Times New Roman" w:hAnsi="Times New Roman" w:cs="Times New Roman"/>
          <w:sz w:val="24"/>
          <w:szCs w:val="24"/>
        </w:rPr>
        <w:t xml:space="preserve"> сфер</w:t>
      </w:r>
      <w:r w:rsidR="00122EB5" w:rsidRPr="00D825BA">
        <w:rPr>
          <w:rFonts w:ascii="Times New Roman" w:hAnsi="Times New Roman" w:cs="Times New Roman"/>
          <w:sz w:val="24"/>
          <w:szCs w:val="24"/>
        </w:rPr>
        <w:t>ах</w:t>
      </w:r>
      <w:r w:rsidR="00436FC2" w:rsidRPr="00D825BA">
        <w:rPr>
          <w:rFonts w:ascii="Times New Roman" w:hAnsi="Times New Roman" w:cs="Times New Roman"/>
          <w:sz w:val="24"/>
          <w:szCs w:val="24"/>
        </w:rPr>
        <w:t xml:space="preserve"> жизнедеятельности города </w:t>
      </w:r>
      <w:r w:rsidRPr="00D825BA">
        <w:rPr>
          <w:rFonts w:ascii="Times New Roman" w:hAnsi="Times New Roman" w:cs="Times New Roman"/>
          <w:sz w:val="24"/>
          <w:szCs w:val="24"/>
        </w:rPr>
        <w:t xml:space="preserve">для </w:t>
      </w:r>
      <w:r w:rsidR="00436FC2" w:rsidRPr="00D825BA">
        <w:rPr>
          <w:rFonts w:ascii="Times New Roman" w:hAnsi="Times New Roman" w:cs="Times New Roman"/>
          <w:sz w:val="24"/>
          <w:szCs w:val="24"/>
        </w:rPr>
        <w:t xml:space="preserve">создания благоприятных условий жизни населения и </w:t>
      </w:r>
      <w:r w:rsidR="00122EB5" w:rsidRPr="00D825BA">
        <w:rPr>
          <w:rFonts w:ascii="Times New Roman" w:hAnsi="Times New Roman" w:cs="Times New Roman"/>
          <w:sz w:val="24"/>
          <w:szCs w:val="24"/>
        </w:rPr>
        <w:t>реализации</w:t>
      </w:r>
      <w:r w:rsidR="00436FC2" w:rsidRPr="00D825BA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интересах горожан. </w:t>
      </w:r>
      <w:r w:rsidR="00122EB5" w:rsidRPr="00D825BA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D825BA">
        <w:rPr>
          <w:rFonts w:ascii="Times New Roman" w:hAnsi="Times New Roman" w:cs="Times New Roman"/>
          <w:sz w:val="24"/>
          <w:szCs w:val="24"/>
        </w:rPr>
        <w:t>эффективности нормотворческого процесса, качеству</w:t>
      </w:r>
      <w:r w:rsidR="00E1453B" w:rsidRPr="00D825BA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D825BA">
        <w:rPr>
          <w:rFonts w:ascii="Times New Roman" w:hAnsi="Times New Roman" w:cs="Times New Roman"/>
          <w:sz w:val="24"/>
          <w:szCs w:val="24"/>
        </w:rPr>
        <w:t xml:space="preserve"> уделялось основное внимание</w:t>
      </w:r>
      <w:r w:rsidR="00E1453B" w:rsidRPr="00D825BA">
        <w:rPr>
          <w:rFonts w:ascii="Times New Roman" w:hAnsi="Times New Roman" w:cs="Times New Roman"/>
          <w:sz w:val="24"/>
          <w:szCs w:val="24"/>
        </w:rPr>
        <w:t>.</w:t>
      </w:r>
      <w:r w:rsidR="00E1453B" w:rsidRPr="00D825BA">
        <w:t xml:space="preserve"> </w:t>
      </w:r>
      <w:r w:rsidRPr="00D825BA">
        <w:rPr>
          <w:rFonts w:ascii="Times New Roman" w:hAnsi="Times New Roman" w:cs="Times New Roman"/>
          <w:sz w:val="24"/>
          <w:szCs w:val="24"/>
        </w:rPr>
        <w:t xml:space="preserve"> Ведь именно ч</w:t>
      </w:r>
      <w:r w:rsidR="00E1453B" w:rsidRPr="00D825BA">
        <w:rPr>
          <w:rFonts w:ascii="Times New Roman" w:hAnsi="Times New Roman" w:cs="Times New Roman"/>
          <w:sz w:val="24"/>
          <w:szCs w:val="24"/>
        </w:rPr>
        <w:t>ёткое, недвусмысленное и непротиворечивое содержание правовых норм, закрепл</w:t>
      </w:r>
      <w:r w:rsidR="0076648B" w:rsidRPr="00D825BA">
        <w:rPr>
          <w:rFonts w:ascii="Times New Roman" w:hAnsi="Times New Roman" w:cs="Times New Roman"/>
          <w:sz w:val="24"/>
          <w:szCs w:val="24"/>
        </w:rPr>
        <w:t>е</w:t>
      </w:r>
      <w:r w:rsidR="00E1453B" w:rsidRPr="00D825BA">
        <w:rPr>
          <w:rFonts w:ascii="Times New Roman" w:hAnsi="Times New Roman" w:cs="Times New Roman"/>
          <w:sz w:val="24"/>
          <w:szCs w:val="24"/>
        </w:rPr>
        <w:t>нных в нормативных правовых актах, определяет эффективную правоприменительную практику, основанную</w:t>
      </w:r>
      <w:r w:rsidR="000B0DE3" w:rsidRPr="00D825BA">
        <w:rPr>
          <w:rFonts w:ascii="Times New Roman" w:hAnsi="Times New Roman" w:cs="Times New Roman"/>
          <w:sz w:val="24"/>
          <w:szCs w:val="24"/>
        </w:rPr>
        <w:t>,</w:t>
      </w:r>
      <w:r w:rsidR="00E1453B" w:rsidRPr="00D825BA">
        <w:rPr>
          <w:rFonts w:ascii="Times New Roman" w:hAnsi="Times New Roman" w:cs="Times New Roman"/>
          <w:sz w:val="24"/>
          <w:szCs w:val="24"/>
        </w:rPr>
        <w:t xml:space="preserve"> в </w:t>
      </w:r>
      <w:r w:rsidRPr="00D825BA">
        <w:rPr>
          <w:rFonts w:ascii="Times New Roman" w:hAnsi="Times New Roman" w:cs="Times New Roman"/>
          <w:sz w:val="24"/>
          <w:szCs w:val="24"/>
        </w:rPr>
        <w:t xml:space="preserve">том </w:t>
      </w:r>
      <w:r w:rsidR="00E1453B" w:rsidRPr="00D825BA">
        <w:rPr>
          <w:rFonts w:ascii="Times New Roman" w:hAnsi="Times New Roman" w:cs="Times New Roman"/>
          <w:sz w:val="24"/>
          <w:szCs w:val="24"/>
        </w:rPr>
        <w:t>числе</w:t>
      </w:r>
      <w:r w:rsidR="000B0DE3" w:rsidRPr="00D825BA">
        <w:rPr>
          <w:rFonts w:ascii="Times New Roman" w:hAnsi="Times New Roman" w:cs="Times New Roman"/>
          <w:sz w:val="24"/>
          <w:szCs w:val="24"/>
        </w:rPr>
        <w:t>,</w:t>
      </w:r>
      <w:r w:rsidR="00E1453B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Pr="00D825BA">
        <w:rPr>
          <w:rFonts w:ascii="Times New Roman" w:hAnsi="Times New Roman" w:cs="Times New Roman"/>
          <w:sz w:val="24"/>
          <w:szCs w:val="24"/>
        </w:rPr>
        <w:t xml:space="preserve">и </w:t>
      </w:r>
      <w:r w:rsidR="00E1453B" w:rsidRPr="00D825BA">
        <w:rPr>
          <w:rFonts w:ascii="Times New Roman" w:hAnsi="Times New Roman" w:cs="Times New Roman"/>
          <w:sz w:val="24"/>
          <w:szCs w:val="24"/>
        </w:rPr>
        <w:t xml:space="preserve">на антикоррупционном поведении субъектов различных правоотношений. </w:t>
      </w:r>
    </w:p>
    <w:p w:rsidR="00F555E1" w:rsidRPr="00D825BA" w:rsidRDefault="000B0DE3" w:rsidP="00773E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Достигалось</w:t>
      </w:r>
      <w:r w:rsidR="003B6C26" w:rsidRPr="00D825BA">
        <w:rPr>
          <w:rFonts w:ascii="Times New Roman" w:hAnsi="Times New Roman" w:cs="Times New Roman"/>
          <w:sz w:val="24"/>
          <w:szCs w:val="24"/>
        </w:rPr>
        <w:t xml:space="preserve"> это путем чет</w:t>
      </w:r>
      <w:r w:rsidR="00BF2FD0" w:rsidRPr="00D825BA">
        <w:rPr>
          <w:rFonts w:ascii="Times New Roman" w:hAnsi="Times New Roman" w:cs="Times New Roman"/>
          <w:sz w:val="24"/>
          <w:szCs w:val="24"/>
        </w:rPr>
        <w:t>кой регламентации п</w:t>
      </w:r>
      <w:r w:rsidR="00767429" w:rsidRPr="00D825BA">
        <w:rPr>
          <w:rFonts w:ascii="Times New Roman" w:hAnsi="Times New Roman" w:cs="Times New Roman"/>
          <w:sz w:val="24"/>
          <w:szCs w:val="24"/>
        </w:rPr>
        <w:t>роцесс</w:t>
      </w:r>
      <w:r w:rsidR="00BF2FD0" w:rsidRPr="00D825BA">
        <w:rPr>
          <w:rFonts w:ascii="Times New Roman" w:hAnsi="Times New Roman" w:cs="Times New Roman"/>
          <w:sz w:val="24"/>
          <w:szCs w:val="24"/>
        </w:rPr>
        <w:t>а</w:t>
      </w:r>
      <w:r w:rsidR="00767429" w:rsidRPr="00D825BA">
        <w:rPr>
          <w:rFonts w:ascii="Times New Roman" w:hAnsi="Times New Roman" w:cs="Times New Roman"/>
          <w:sz w:val="24"/>
          <w:szCs w:val="24"/>
        </w:rPr>
        <w:t xml:space="preserve"> принятия представительным органом муниципального образования нормативных правовых актов</w:t>
      </w:r>
      <w:r w:rsidR="00BF2FD0" w:rsidRPr="00D825BA">
        <w:rPr>
          <w:rFonts w:ascii="Times New Roman" w:hAnsi="Times New Roman" w:cs="Times New Roman"/>
          <w:sz w:val="24"/>
          <w:szCs w:val="24"/>
        </w:rPr>
        <w:t xml:space="preserve">, в </w:t>
      </w:r>
      <w:r w:rsidR="00FC17C3" w:rsidRPr="00D825BA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BF2FD0" w:rsidRPr="00D825BA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FC17C3" w:rsidRPr="00D825BA">
        <w:rPr>
          <w:rFonts w:ascii="Times New Roman" w:hAnsi="Times New Roman" w:cs="Times New Roman"/>
          <w:sz w:val="24"/>
          <w:szCs w:val="24"/>
        </w:rPr>
        <w:t xml:space="preserve">заложены принципы законности, гласности, обязательности, эффективности функционирования, финансовой обеспеченности вопросов, требующих </w:t>
      </w:r>
      <w:r w:rsidR="00FC17C3" w:rsidRPr="00D825BA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материальных ресурсов, </w:t>
      </w:r>
      <w:r w:rsidR="009C7DA8" w:rsidRPr="00D825BA"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="00FC17C3" w:rsidRPr="00D825BA">
        <w:rPr>
          <w:rFonts w:ascii="Times New Roman" w:hAnsi="Times New Roman" w:cs="Times New Roman"/>
          <w:sz w:val="24"/>
          <w:szCs w:val="24"/>
        </w:rPr>
        <w:t>.</w:t>
      </w:r>
      <w:r w:rsidRPr="00D825BA">
        <w:rPr>
          <w:rFonts w:ascii="Times New Roman" w:hAnsi="Times New Roman" w:cs="Times New Roman"/>
          <w:sz w:val="24"/>
          <w:szCs w:val="24"/>
        </w:rPr>
        <w:t xml:space="preserve"> Их реализации способствовало</w:t>
      </w:r>
      <w:r w:rsidR="00767429" w:rsidRPr="00D825BA">
        <w:rPr>
          <w:rFonts w:ascii="Times New Roman" w:hAnsi="Times New Roman" w:cs="Times New Roman"/>
          <w:sz w:val="24"/>
          <w:szCs w:val="24"/>
        </w:rPr>
        <w:t xml:space="preserve">, в первую очередь, </w:t>
      </w:r>
      <w:r w:rsidR="007166B9" w:rsidRPr="00D825BA">
        <w:rPr>
          <w:rFonts w:ascii="Times New Roman" w:hAnsi="Times New Roman" w:cs="Times New Roman"/>
          <w:sz w:val="24"/>
          <w:szCs w:val="24"/>
        </w:rPr>
        <w:t xml:space="preserve">конструктивное взаимодействие </w:t>
      </w:r>
      <w:r w:rsidR="00767429" w:rsidRPr="00D825BA">
        <w:rPr>
          <w:rFonts w:ascii="Times New Roman" w:hAnsi="Times New Roman" w:cs="Times New Roman"/>
          <w:sz w:val="24"/>
          <w:szCs w:val="24"/>
        </w:rPr>
        <w:t>Думы с прокуратурой на этап</w:t>
      </w:r>
      <w:r w:rsidR="00BF2FD0" w:rsidRPr="00D825BA">
        <w:rPr>
          <w:rFonts w:ascii="Times New Roman" w:hAnsi="Times New Roman" w:cs="Times New Roman"/>
          <w:sz w:val="24"/>
          <w:szCs w:val="24"/>
        </w:rPr>
        <w:t>е подготовки и согласо</w:t>
      </w:r>
      <w:r w:rsidRPr="00D825BA">
        <w:rPr>
          <w:rFonts w:ascii="Times New Roman" w:hAnsi="Times New Roman" w:cs="Times New Roman"/>
          <w:sz w:val="24"/>
          <w:szCs w:val="24"/>
        </w:rPr>
        <w:t>вания НПА. Что обеспечивало</w:t>
      </w:r>
      <w:r w:rsidR="00767429" w:rsidRPr="00D825BA">
        <w:rPr>
          <w:rFonts w:ascii="Times New Roman" w:hAnsi="Times New Roman" w:cs="Times New Roman"/>
          <w:sz w:val="24"/>
          <w:szCs w:val="24"/>
        </w:rPr>
        <w:t xml:space="preserve"> высокий уровень их антикоррупционной экспертизы и </w:t>
      </w:r>
      <w:r w:rsidRPr="00D825BA">
        <w:rPr>
          <w:rFonts w:ascii="Times New Roman" w:hAnsi="Times New Roman" w:cs="Times New Roman"/>
          <w:sz w:val="24"/>
          <w:szCs w:val="24"/>
        </w:rPr>
        <w:t>позволяло</w:t>
      </w:r>
      <w:r w:rsidR="007166B9" w:rsidRPr="00D825BA">
        <w:rPr>
          <w:rFonts w:ascii="Times New Roman" w:hAnsi="Times New Roman" w:cs="Times New Roman"/>
          <w:sz w:val="24"/>
          <w:szCs w:val="24"/>
        </w:rPr>
        <w:t xml:space="preserve"> прокуратуре осущест</w:t>
      </w:r>
      <w:r w:rsidR="00B27D82" w:rsidRPr="00D825BA">
        <w:rPr>
          <w:rFonts w:ascii="Times New Roman" w:hAnsi="Times New Roman" w:cs="Times New Roman"/>
          <w:sz w:val="24"/>
          <w:szCs w:val="24"/>
        </w:rPr>
        <w:t>влять надзорную деятельность ещё</w:t>
      </w:r>
      <w:r w:rsidR="007166B9" w:rsidRPr="00D825BA">
        <w:rPr>
          <w:rFonts w:ascii="Times New Roman" w:hAnsi="Times New Roman" w:cs="Times New Roman"/>
          <w:sz w:val="24"/>
          <w:szCs w:val="24"/>
        </w:rPr>
        <w:t xml:space="preserve"> до принятия решений посредством представления своих замечаний и пре</w:t>
      </w:r>
      <w:r w:rsidRPr="00D825BA">
        <w:rPr>
          <w:rFonts w:ascii="Times New Roman" w:hAnsi="Times New Roman" w:cs="Times New Roman"/>
          <w:sz w:val="24"/>
          <w:szCs w:val="24"/>
        </w:rPr>
        <w:t>дложений к проектам решений.</w:t>
      </w:r>
      <w:r w:rsidR="00BF2FD0" w:rsidRPr="00D8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75" w:rsidRPr="00D825BA" w:rsidRDefault="00877157" w:rsidP="00773E4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За отче</w:t>
      </w:r>
      <w:r w:rsidR="00F555E1" w:rsidRPr="00D825BA">
        <w:rPr>
          <w:rFonts w:ascii="Times New Roman" w:hAnsi="Times New Roman" w:cs="Times New Roman"/>
          <w:sz w:val="24"/>
          <w:szCs w:val="24"/>
        </w:rPr>
        <w:t>тный период в Думу города поступил</w:t>
      </w:r>
      <w:r w:rsidR="00037155" w:rsidRPr="00D825BA">
        <w:rPr>
          <w:rFonts w:ascii="Times New Roman" w:hAnsi="Times New Roman" w:cs="Times New Roman"/>
          <w:sz w:val="24"/>
          <w:szCs w:val="24"/>
        </w:rPr>
        <w:t>о</w:t>
      </w:r>
      <w:r w:rsidR="00F555E1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Pr="00D825BA">
        <w:rPr>
          <w:rFonts w:ascii="Times New Roman" w:hAnsi="Times New Roman" w:cs="Times New Roman"/>
          <w:sz w:val="24"/>
          <w:szCs w:val="24"/>
        </w:rPr>
        <w:t>два</w:t>
      </w:r>
      <w:r w:rsidR="00F555E1" w:rsidRPr="00D825BA">
        <w:rPr>
          <w:rFonts w:ascii="Times New Roman" w:hAnsi="Times New Roman" w:cs="Times New Roman"/>
          <w:sz w:val="24"/>
          <w:szCs w:val="24"/>
        </w:rPr>
        <w:t xml:space="preserve"> протест</w:t>
      </w:r>
      <w:r w:rsidR="00037155" w:rsidRPr="00D825BA">
        <w:rPr>
          <w:rFonts w:ascii="Times New Roman" w:hAnsi="Times New Roman" w:cs="Times New Roman"/>
          <w:sz w:val="24"/>
          <w:szCs w:val="24"/>
        </w:rPr>
        <w:t>а</w:t>
      </w:r>
      <w:r w:rsidR="00F555E1" w:rsidRPr="00D825BA">
        <w:rPr>
          <w:rFonts w:ascii="Times New Roman" w:hAnsi="Times New Roman" w:cs="Times New Roman"/>
          <w:sz w:val="24"/>
          <w:szCs w:val="24"/>
        </w:rPr>
        <w:t xml:space="preserve"> прокурора </w:t>
      </w:r>
      <w:r w:rsidR="00BF2FD0" w:rsidRPr="00D825BA">
        <w:rPr>
          <w:rFonts w:ascii="Times New Roman" w:hAnsi="Times New Roman" w:cs="Times New Roman"/>
          <w:sz w:val="24"/>
          <w:szCs w:val="24"/>
        </w:rPr>
        <w:t>Нижневартовского района</w:t>
      </w:r>
      <w:r w:rsidR="00037155" w:rsidRPr="00D825BA">
        <w:rPr>
          <w:rFonts w:ascii="Times New Roman" w:hAnsi="Times New Roman" w:cs="Times New Roman"/>
          <w:sz w:val="24"/>
          <w:szCs w:val="24"/>
        </w:rPr>
        <w:t>, которые были удовлетворены внесением соответствующих изменений в опротестованные правовые акты</w:t>
      </w:r>
      <w:r w:rsidR="002C3921" w:rsidRPr="00D825BA">
        <w:rPr>
          <w:rFonts w:ascii="Times New Roman" w:hAnsi="Times New Roman" w:cs="Times New Roman"/>
          <w:sz w:val="24"/>
          <w:szCs w:val="24"/>
        </w:rPr>
        <w:t xml:space="preserve"> (таблица 1</w:t>
      </w:r>
      <w:r w:rsidR="00C6140C" w:rsidRPr="00D825BA">
        <w:rPr>
          <w:rFonts w:ascii="Times New Roman" w:hAnsi="Times New Roman" w:cs="Times New Roman"/>
          <w:sz w:val="24"/>
          <w:szCs w:val="24"/>
        </w:rPr>
        <w:t>)</w:t>
      </w:r>
      <w:r w:rsidR="00037155" w:rsidRPr="00D825BA">
        <w:rPr>
          <w:rFonts w:ascii="Times New Roman" w:hAnsi="Times New Roman" w:cs="Times New Roman"/>
          <w:sz w:val="24"/>
          <w:szCs w:val="24"/>
        </w:rPr>
        <w:t>:</w:t>
      </w:r>
    </w:p>
    <w:p w:rsidR="00037155" w:rsidRPr="00D825BA" w:rsidRDefault="00C6140C" w:rsidP="00C6140C">
      <w:pPr>
        <w:spacing w:after="0" w:line="360" w:lineRule="exact"/>
        <w:ind w:firstLine="510"/>
        <w:jc w:val="right"/>
        <w:rPr>
          <w:rFonts w:ascii="Times New Roman" w:hAnsi="Times New Roman" w:cs="Times New Roman"/>
          <w:sz w:val="20"/>
          <w:szCs w:val="20"/>
        </w:rPr>
      </w:pPr>
      <w:r w:rsidRPr="00D825BA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2C3921" w:rsidRPr="00D825BA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1"/>
      </w:tblGrid>
      <w:tr w:rsidR="00CC0823" w:rsidRPr="00D825BA" w:rsidTr="00877157"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</w:tcPr>
          <w:p w:rsidR="00037155" w:rsidRPr="00D825BA" w:rsidRDefault="00037155" w:rsidP="003004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BA">
              <w:rPr>
                <w:rFonts w:ascii="Times New Roman" w:hAnsi="Times New Roman" w:cs="Times New Roman"/>
                <w:sz w:val="24"/>
                <w:szCs w:val="24"/>
              </w:rPr>
              <w:t>Правовые акты, принятые на основании внесенных протестов прокурора</w:t>
            </w:r>
          </w:p>
          <w:p w:rsidR="00037155" w:rsidRPr="00D825BA" w:rsidRDefault="00037155" w:rsidP="003004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57" w:rsidRPr="00D825BA" w:rsidTr="00877157">
        <w:tc>
          <w:tcPr>
            <w:tcW w:w="675" w:type="dxa"/>
            <w:vAlign w:val="center"/>
          </w:tcPr>
          <w:p w:rsidR="00C6140C" w:rsidRPr="00D825BA" w:rsidRDefault="00465702" w:rsidP="00C614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5702" w:rsidRPr="00D825BA" w:rsidRDefault="00465702" w:rsidP="00C614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C6140C" w:rsidRPr="00D825BA" w:rsidRDefault="00877157" w:rsidP="0046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B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  <w:p w:rsidR="00877157" w:rsidRPr="00D825BA" w:rsidRDefault="00877157" w:rsidP="0046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vAlign w:val="center"/>
          </w:tcPr>
          <w:p w:rsidR="00C6140C" w:rsidRPr="00D825BA" w:rsidRDefault="00C6140C" w:rsidP="00C61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5B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877157" w:rsidRPr="00D825BA" w:rsidTr="00877157">
        <w:tc>
          <w:tcPr>
            <w:tcW w:w="675" w:type="dxa"/>
          </w:tcPr>
          <w:p w:rsidR="00037155" w:rsidRPr="00D825BA" w:rsidRDefault="00877157" w:rsidP="003004C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37155" w:rsidRPr="00D825BA" w:rsidRDefault="00877157" w:rsidP="0017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BA">
              <w:rPr>
                <w:rFonts w:ascii="Times New Roman" w:hAnsi="Times New Roman" w:cs="Times New Roman"/>
                <w:sz w:val="24"/>
                <w:szCs w:val="24"/>
              </w:rPr>
              <w:t>Распоряжение председателя Думы города Покачи от 19.05.2021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9D" w:rsidRPr="00D825BA">
              <w:rPr>
                <w:rFonts w:ascii="Times New Roman" w:hAnsi="Times New Roman" w:cs="Times New Roman"/>
                <w:sz w:val="24"/>
                <w:szCs w:val="24"/>
              </w:rPr>
              <w:t xml:space="preserve">№16-р  </w:t>
            </w:r>
          </w:p>
        </w:tc>
        <w:tc>
          <w:tcPr>
            <w:tcW w:w="6201" w:type="dxa"/>
          </w:tcPr>
          <w:p w:rsidR="00877157" w:rsidRPr="00D825BA" w:rsidRDefault="00877157" w:rsidP="0087715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BA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распоряжения председателя Думы города Покачи</w:t>
            </w:r>
          </w:p>
          <w:p w:rsidR="00037155" w:rsidRPr="00D825BA" w:rsidRDefault="00037155" w:rsidP="003004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7157" w:rsidRPr="00D825BA" w:rsidTr="00877157">
        <w:tc>
          <w:tcPr>
            <w:tcW w:w="675" w:type="dxa"/>
          </w:tcPr>
          <w:p w:rsidR="00037155" w:rsidRPr="00D825BA" w:rsidRDefault="00877157" w:rsidP="003004C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37155" w:rsidRPr="00D825BA" w:rsidRDefault="00877157" w:rsidP="0017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D1E06" w:rsidRPr="00D82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5BA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Думы города Покачи </w:t>
            </w:r>
            <w:r w:rsidR="00CD1E06" w:rsidRPr="00D825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BA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9D" w:rsidRPr="00D825BA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201" w:type="dxa"/>
          </w:tcPr>
          <w:p w:rsidR="00037155" w:rsidRPr="00D825BA" w:rsidRDefault="00877157" w:rsidP="003004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5BA">
              <w:rPr>
                <w:rFonts w:ascii="Times New Roman" w:hAnsi="Times New Roman" w:cs="Times New Roman"/>
                <w:sz w:val="24"/>
                <w:szCs w:val="24"/>
              </w:rPr>
      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Думе города Покачи и контрольно-счетной палате города Покачи, и членов их семей на официальном сайте Думы города Покачи и предоставления этих сведений средствам массовой информации для опубликования</w:t>
            </w:r>
          </w:p>
        </w:tc>
      </w:tr>
    </w:tbl>
    <w:p w:rsidR="00C03575" w:rsidRPr="00D825BA" w:rsidRDefault="00877157" w:rsidP="00877157">
      <w:pPr>
        <w:spacing w:after="0" w:line="3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ab/>
      </w:r>
    </w:p>
    <w:p w:rsidR="005B1C72" w:rsidRPr="00D825BA" w:rsidRDefault="00C03575" w:rsidP="004657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Т</w:t>
      </w:r>
      <w:r w:rsidR="00126EA4" w:rsidRPr="00D825BA">
        <w:rPr>
          <w:rFonts w:ascii="Times New Roman" w:hAnsi="Times New Roman" w:cs="Times New Roman"/>
          <w:sz w:val="24"/>
          <w:szCs w:val="24"/>
        </w:rPr>
        <w:t>акже</w:t>
      </w:r>
      <w:r w:rsidR="005B1C72" w:rsidRPr="00D825BA">
        <w:rPr>
          <w:rFonts w:ascii="Times New Roman" w:hAnsi="Times New Roman" w:cs="Times New Roman"/>
          <w:sz w:val="24"/>
          <w:szCs w:val="24"/>
        </w:rPr>
        <w:t xml:space="preserve">, в целях определения соответствия </w:t>
      </w:r>
      <w:r w:rsidR="004B6C90" w:rsidRPr="00D825BA">
        <w:rPr>
          <w:rFonts w:ascii="Times New Roman" w:hAnsi="Times New Roman" w:cs="Times New Roman"/>
          <w:sz w:val="24"/>
          <w:szCs w:val="24"/>
        </w:rPr>
        <w:t xml:space="preserve">вносимых на рассмотрение Думы проектов решений </w:t>
      </w:r>
      <w:r w:rsidR="005B1C72" w:rsidRPr="00D825BA">
        <w:rPr>
          <w:rFonts w:ascii="Times New Roman" w:hAnsi="Times New Roman" w:cs="Times New Roman"/>
          <w:sz w:val="24"/>
          <w:szCs w:val="24"/>
        </w:rPr>
        <w:t xml:space="preserve">действующему законодательству и выявлению в них положений, способствующих созданию условий для проявления коррупции, все проекты в обязательном порядке проходят </w:t>
      </w:r>
      <w:r w:rsidR="003B6C26" w:rsidRPr="00D825BA">
        <w:rPr>
          <w:rFonts w:ascii="Times New Roman" w:hAnsi="Times New Roman" w:cs="Times New Roman"/>
          <w:sz w:val="24"/>
          <w:szCs w:val="24"/>
        </w:rPr>
        <w:t xml:space="preserve">антикоррупционную и правовую </w:t>
      </w:r>
      <w:r w:rsidR="004B6C90" w:rsidRPr="00D825BA">
        <w:rPr>
          <w:rFonts w:ascii="Times New Roman" w:hAnsi="Times New Roman" w:cs="Times New Roman"/>
          <w:sz w:val="24"/>
          <w:szCs w:val="24"/>
        </w:rPr>
        <w:t>экспертиз</w:t>
      </w:r>
      <w:r w:rsidR="003B6C26" w:rsidRPr="00D825BA">
        <w:rPr>
          <w:rFonts w:ascii="Times New Roman" w:hAnsi="Times New Roman" w:cs="Times New Roman"/>
          <w:sz w:val="24"/>
          <w:szCs w:val="24"/>
        </w:rPr>
        <w:t>ы</w:t>
      </w:r>
      <w:r w:rsidR="004B6C90" w:rsidRPr="00D825BA">
        <w:rPr>
          <w:rFonts w:ascii="Times New Roman" w:hAnsi="Times New Roman" w:cs="Times New Roman"/>
          <w:sz w:val="24"/>
          <w:szCs w:val="24"/>
        </w:rPr>
        <w:t xml:space="preserve">, </w:t>
      </w:r>
      <w:r w:rsidR="003B6C26" w:rsidRPr="00D825BA">
        <w:rPr>
          <w:rFonts w:ascii="Times New Roman" w:hAnsi="Times New Roman" w:cs="Times New Roman"/>
          <w:sz w:val="24"/>
          <w:szCs w:val="24"/>
        </w:rPr>
        <w:t>которые</w:t>
      </w:r>
      <w:r w:rsidR="004B6C90" w:rsidRPr="00D825BA">
        <w:rPr>
          <w:rFonts w:ascii="Times New Roman" w:hAnsi="Times New Roman" w:cs="Times New Roman"/>
          <w:sz w:val="24"/>
          <w:szCs w:val="24"/>
        </w:rPr>
        <w:t xml:space="preserve"> соответственно осуществляют специалисты аппарата Думы</w:t>
      </w:r>
      <w:r w:rsidR="003B6C26" w:rsidRPr="00D825BA">
        <w:rPr>
          <w:rFonts w:ascii="Times New Roman" w:hAnsi="Times New Roman" w:cs="Times New Roman"/>
          <w:sz w:val="24"/>
          <w:szCs w:val="24"/>
        </w:rPr>
        <w:t xml:space="preserve">. </w:t>
      </w:r>
      <w:r w:rsidR="004B6C90" w:rsidRPr="00D8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2F" w:rsidRPr="00D825BA" w:rsidRDefault="004B6C90" w:rsidP="00A95597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70C0"/>
        </w:rPr>
      </w:pPr>
      <w:r w:rsidRPr="00D825BA">
        <w:rPr>
          <w:rFonts w:ascii="Times New Roman" w:hAnsi="Times New Roman" w:cs="Times New Roman"/>
          <w:sz w:val="24"/>
          <w:szCs w:val="24"/>
        </w:rPr>
        <w:t>Д</w:t>
      </w:r>
      <w:r w:rsidR="00F555E1" w:rsidRPr="00D825BA">
        <w:rPr>
          <w:rFonts w:ascii="Times New Roman" w:hAnsi="Times New Roman" w:cs="Times New Roman"/>
          <w:sz w:val="24"/>
          <w:szCs w:val="24"/>
        </w:rPr>
        <w:t>ля обеспечения возможности проведения независимой антикоррупционной экспертизы институтами гражданского общества и гражданами принимаемые</w:t>
      </w:r>
      <w:r w:rsidRPr="00D825BA">
        <w:rPr>
          <w:rFonts w:ascii="Times New Roman" w:hAnsi="Times New Roman" w:cs="Times New Roman"/>
          <w:sz w:val="24"/>
          <w:szCs w:val="24"/>
        </w:rPr>
        <w:t xml:space="preserve"> решения регулярно публикуются</w:t>
      </w:r>
      <w:r w:rsidR="00F555E1" w:rsidRPr="00D825BA">
        <w:rPr>
          <w:rFonts w:ascii="Times New Roman" w:hAnsi="Times New Roman" w:cs="Times New Roman"/>
          <w:sz w:val="24"/>
          <w:szCs w:val="24"/>
        </w:rPr>
        <w:t xml:space="preserve"> в газете «Покачёвск</w:t>
      </w:r>
      <w:r w:rsidRPr="00D825BA">
        <w:rPr>
          <w:rFonts w:ascii="Times New Roman" w:hAnsi="Times New Roman" w:cs="Times New Roman"/>
          <w:sz w:val="24"/>
          <w:szCs w:val="24"/>
        </w:rPr>
        <w:t>ий вестник», а также размещаются</w:t>
      </w:r>
      <w:r w:rsidR="00F555E1" w:rsidRPr="00D825BA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 на официальном сайте Думы города в разделе «Документы» </w:t>
      </w:r>
      <w:hyperlink r:id="rId20" w:history="1">
        <w:r w:rsidR="00614DCC" w:rsidRPr="00D825BA">
          <w:rPr>
            <w:rStyle w:val="ac"/>
            <w:rFonts w:ascii="Times New Roman" w:hAnsi="Times New Roman" w:cs="Times New Roman"/>
          </w:rPr>
          <w:t>http://dumapokachi.ru/dokumenty/proekty_i_resheniya/</w:t>
        </w:r>
      </w:hyperlink>
      <w:r w:rsidR="00F555E1" w:rsidRPr="00D825BA">
        <w:rPr>
          <w:rFonts w:ascii="Times New Roman" w:hAnsi="Times New Roman" w:cs="Times New Roman"/>
          <w:color w:val="0070C0"/>
        </w:rPr>
        <w:t xml:space="preserve">. </w:t>
      </w:r>
    </w:p>
    <w:p w:rsidR="009426EB" w:rsidRPr="00D825BA" w:rsidRDefault="00C81801" w:rsidP="00CD1E0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Основную нишу в структуре принятых нормативных правовых актов Думы города Покачи, заняли решения в бюджетной и налоговой сфере, а также в области  реализации социальной политики на территории муниципального образования. Структура принятых  нормативных правовых актов Думы города Покачи в 202</w:t>
      </w:r>
      <w:r w:rsidR="007E40A2" w:rsidRPr="00D825BA">
        <w:rPr>
          <w:rFonts w:ascii="Times New Roman" w:hAnsi="Times New Roman" w:cs="Times New Roman"/>
          <w:sz w:val="24"/>
          <w:szCs w:val="24"/>
        </w:rPr>
        <w:t>1</w:t>
      </w:r>
      <w:r w:rsidRPr="00D825BA">
        <w:rPr>
          <w:rFonts w:ascii="Times New Roman" w:hAnsi="Times New Roman" w:cs="Times New Roman"/>
          <w:sz w:val="24"/>
          <w:szCs w:val="24"/>
        </w:rPr>
        <w:t xml:space="preserve"> году, по сферам правового регулирования (Рисунок 6):</w:t>
      </w:r>
      <w:r w:rsidR="009426EB" w:rsidRPr="00D8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21" w:rsidRPr="00D825BA" w:rsidRDefault="002C3921" w:rsidP="00CD1E0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C3921" w:rsidRPr="00D825BA" w:rsidRDefault="002C3921" w:rsidP="00CD1E0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C3921" w:rsidRPr="00D825BA" w:rsidRDefault="002C3921" w:rsidP="00CD1E0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C3921" w:rsidRPr="00D825BA" w:rsidRDefault="002C3921" w:rsidP="00CD1E0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426EB" w:rsidRPr="00D825BA" w:rsidRDefault="009426EB" w:rsidP="009426EB">
      <w:pPr>
        <w:spacing w:after="0" w:line="360" w:lineRule="exact"/>
        <w:ind w:firstLine="51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825B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Рисунок 6</w:t>
      </w:r>
    </w:p>
    <w:p w:rsidR="0073643B" w:rsidRPr="00D825BA" w:rsidRDefault="00CD1E06" w:rsidP="00040B46">
      <w:pPr>
        <w:pStyle w:val="32"/>
        <w:ind w:left="785"/>
      </w:pPr>
      <w:bookmarkStart w:id="5" w:name="_Toc67296617"/>
      <w:r w:rsidRPr="00D825BA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3ACB4E6" wp14:editId="13A48BF6">
            <wp:simplePos x="0" y="0"/>
            <wp:positionH relativeFrom="margin">
              <wp:posOffset>40640</wp:posOffset>
            </wp:positionH>
            <wp:positionV relativeFrom="margin">
              <wp:posOffset>471805</wp:posOffset>
            </wp:positionV>
            <wp:extent cx="5527675" cy="3449320"/>
            <wp:effectExtent l="0" t="0" r="0" b="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43B" w:rsidRPr="00D825BA" w:rsidRDefault="0073643B" w:rsidP="00040B46">
      <w:pPr>
        <w:pStyle w:val="32"/>
        <w:ind w:left="785"/>
      </w:pPr>
    </w:p>
    <w:p w:rsidR="00CD1E06" w:rsidRPr="00D825BA" w:rsidRDefault="00CD1E06" w:rsidP="00040B46">
      <w:pPr>
        <w:pStyle w:val="32"/>
        <w:ind w:left="785"/>
      </w:pPr>
    </w:p>
    <w:p w:rsidR="00CD1E06" w:rsidRPr="00D825BA" w:rsidRDefault="00CD1E06" w:rsidP="00040B46">
      <w:pPr>
        <w:pStyle w:val="32"/>
        <w:ind w:left="785"/>
      </w:pPr>
    </w:p>
    <w:p w:rsidR="00736680" w:rsidRDefault="00736680" w:rsidP="0017209D">
      <w:pPr>
        <w:pStyle w:val="32"/>
        <w:ind w:left="785"/>
        <w:jc w:val="center"/>
      </w:pPr>
    </w:p>
    <w:p w:rsidR="00736680" w:rsidRDefault="00736680" w:rsidP="0017209D">
      <w:pPr>
        <w:pStyle w:val="32"/>
        <w:ind w:left="785"/>
        <w:jc w:val="center"/>
      </w:pPr>
    </w:p>
    <w:p w:rsidR="00B911DE" w:rsidRPr="00D825BA" w:rsidRDefault="00040B46" w:rsidP="00736680">
      <w:pPr>
        <w:pStyle w:val="32"/>
        <w:ind w:left="785"/>
        <w:jc w:val="both"/>
      </w:pPr>
      <w:r w:rsidRPr="00D825BA">
        <w:t xml:space="preserve">2.1. </w:t>
      </w:r>
      <w:r w:rsidR="0000557F" w:rsidRPr="00D825BA">
        <w:t>О</w:t>
      </w:r>
      <w:r w:rsidR="00301B2F" w:rsidRPr="00D825BA">
        <w:t xml:space="preserve"> внесении</w:t>
      </w:r>
      <w:r w:rsidR="00C772FC" w:rsidRPr="00D825BA">
        <w:t xml:space="preserve"> изменений в Устав</w:t>
      </w:r>
      <w:r w:rsidR="00B911DE" w:rsidRPr="00D825BA">
        <w:t xml:space="preserve"> города</w:t>
      </w:r>
      <w:r w:rsidR="0000557F" w:rsidRPr="00D825BA">
        <w:t xml:space="preserve"> Покачи</w:t>
      </w:r>
      <w:bookmarkEnd w:id="5"/>
    </w:p>
    <w:p w:rsidR="00DB588E" w:rsidRPr="00D825BA" w:rsidRDefault="00461BDE" w:rsidP="00A955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Устав</w:t>
      </w:r>
      <w:r w:rsidR="00301B2F" w:rsidRPr="00D825BA">
        <w:rPr>
          <w:rFonts w:ascii="Times New Roman" w:hAnsi="Times New Roman" w:cs="Times New Roman"/>
          <w:sz w:val="24"/>
          <w:szCs w:val="24"/>
        </w:rPr>
        <w:t xml:space="preserve"> города, </w:t>
      </w:r>
      <w:r w:rsidR="00A92438" w:rsidRPr="00D825BA">
        <w:rPr>
          <w:rFonts w:ascii="Times New Roman" w:hAnsi="Times New Roman" w:cs="Times New Roman"/>
          <w:sz w:val="24"/>
          <w:szCs w:val="24"/>
        </w:rPr>
        <w:t xml:space="preserve">является основным </w:t>
      </w:r>
      <w:r w:rsidR="00301B2F" w:rsidRPr="00D825BA">
        <w:rPr>
          <w:rFonts w:ascii="Times New Roman" w:hAnsi="Times New Roman" w:cs="Times New Roman"/>
          <w:sz w:val="24"/>
          <w:szCs w:val="24"/>
        </w:rPr>
        <w:t>нормативны</w:t>
      </w:r>
      <w:r w:rsidR="00A92438" w:rsidRPr="00D825BA">
        <w:rPr>
          <w:rFonts w:ascii="Times New Roman" w:hAnsi="Times New Roman" w:cs="Times New Roman"/>
          <w:sz w:val="24"/>
          <w:szCs w:val="24"/>
        </w:rPr>
        <w:t>м документом муниципального образования и составляет правовую основу системы муниципальных правовых актов. Работа над совершенствованием и актуализацией правовых норм Устава города, проводится Думой города на регулярной основе, с соблюдением принципов законности</w:t>
      </w:r>
      <w:r w:rsidR="00DB588E" w:rsidRPr="00D825BA">
        <w:rPr>
          <w:rFonts w:ascii="Times New Roman" w:hAnsi="Times New Roman" w:cs="Times New Roman"/>
          <w:sz w:val="24"/>
          <w:szCs w:val="24"/>
        </w:rPr>
        <w:t>, ответственности, гласности, соблюдения прав и свобод человека и гражданина.</w:t>
      </w:r>
      <w:r w:rsidR="00A92438" w:rsidRPr="00D8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1F0" w:rsidRPr="00D825BA" w:rsidRDefault="00A92438" w:rsidP="004231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За отче</w:t>
      </w:r>
      <w:r w:rsidR="00843B25" w:rsidRPr="00D825BA">
        <w:rPr>
          <w:rFonts w:ascii="Times New Roman" w:hAnsi="Times New Roman" w:cs="Times New Roman"/>
          <w:sz w:val="24"/>
          <w:szCs w:val="24"/>
        </w:rPr>
        <w:t>тный период депутатами</w:t>
      </w:r>
      <w:r w:rsidR="00C772FC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EC0869" w:rsidRPr="00D825BA">
        <w:rPr>
          <w:rFonts w:ascii="Times New Roman" w:hAnsi="Times New Roman" w:cs="Times New Roman"/>
          <w:sz w:val="24"/>
          <w:szCs w:val="24"/>
        </w:rPr>
        <w:t>принято четыре</w:t>
      </w:r>
      <w:r w:rsidR="00843B25" w:rsidRPr="00D825B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C0869" w:rsidRPr="00D825BA">
        <w:rPr>
          <w:rFonts w:ascii="Times New Roman" w:hAnsi="Times New Roman" w:cs="Times New Roman"/>
          <w:sz w:val="24"/>
          <w:szCs w:val="24"/>
        </w:rPr>
        <w:t>я</w:t>
      </w:r>
      <w:r w:rsidR="00843B25" w:rsidRPr="00D825BA">
        <w:rPr>
          <w:rFonts w:ascii="Times New Roman" w:hAnsi="Times New Roman" w:cs="Times New Roman"/>
          <w:sz w:val="24"/>
          <w:szCs w:val="24"/>
        </w:rPr>
        <w:t xml:space="preserve"> о внесении в Устав города изменений и дополнений </w:t>
      </w:r>
      <w:r w:rsidR="00C772FC" w:rsidRPr="00D825BA">
        <w:rPr>
          <w:rFonts w:ascii="Times New Roman" w:hAnsi="Times New Roman" w:cs="Times New Roman"/>
          <w:sz w:val="24"/>
          <w:szCs w:val="24"/>
        </w:rPr>
        <w:t xml:space="preserve">(решения </w:t>
      </w:r>
      <w:r w:rsidR="007B504F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C772FC" w:rsidRPr="00D825BA">
        <w:rPr>
          <w:rFonts w:ascii="Times New Roman" w:hAnsi="Times New Roman" w:cs="Times New Roman"/>
          <w:sz w:val="24"/>
          <w:szCs w:val="24"/>
        </w:rPr>
        <w:t>от</w:t>
      </w:r>
      <w:r w:rsidR="004E2534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DB588E" w:rsidRPr="00D825BA">
        <w:rPr>
          <w:rFonts w:ascii="Times New Roman" w:hAnsi="Times New Roman" w:cs="Times New Roman"/>
          <w:sz w:val="24"/>
          <w:szCs w:val="24"/>
        </w:rPr>
        <w:t>19</w:t>
      </w:r>
      <w:r w:rsidR="00301B2F" w:rsidRPr="00D825BA">
        <w:rPr>
          <w:rFonts w:ascii="Times New Roman" w:hAnsi="Times New Roman" w:cs="Times New Roman"/>
          <w:sz w:val="24"/>
          <w:szCs w:val="24"/>
        </w:rPr>
        <w:t>.0</w:t>
      </w:r>
      <w:r w:rsidR="00EC0869" w:rsidRPr="00D825BA">
        <w:rPr>
          <w:rFonts w:ascii="Times New Roman" w:hAnsi="Times New Roman" w:cs="Times New Roman"/>
          <w:sz w:val="24"/>
          <w:szCs w:val="24"/>
        </w:rPr>
        <w:t>2</w:t>
      </w:r>
      <w:r w:rsidR="00301B2F" w:rsidRPr="00D825BA">
        <w:rPr>
          <w:rFonts w:ascii="Times New Roman" w:hAnsi="Times New Roman" w:cs="Times New Roman"/>
          <w:sz w:val="24"/>
          <w:szCs w:val="24"/>
        </w:rPr>
        <w:t>.20</w:t>
      </w:r>
      <w:r w:rsidR="00EC0869" w:rsidRPr="00D825BA">
        <w:rPr>
          <w:rFonts w:ascii="Times New Roman" w:hAnsi="Times New Roman" w:cs="Times New Roman"/>
          <w:sz w:val="24"/>
          <w:szCs w:val="24"/>
        </w:rPr>
        <w:t>2</w:t>
      </w:r>
      <w:r w:rsidR="00DB588E" w:rsidRPr="00D825BA">
        <w:rPr>
          <w:rFonts w:ascii="Times New Roman" w:hAnsi="Times New Roman" w:cs="Times New Roman"/>
          <w:sz w:val="24"/>
          <w:szCs w:val="24"/>
        </w:rPr>
        <w:t>1</w:t>
      </w:r>
      <w:r w:rsidR="0017209D">
        <w:rPr>
          <w:rFonts w:ascii="Times New Roman" w:hAnsi="Times New Roman" w:cs="Times New Roman"/>
          <w:sz w:val="24"/>
          <w:szCs w:val="24"/>
        </w:rPr>
        <w:t xml:space="preserve"> </w:t>
      </w:r>
      <w:r w:rsidR="0017209D" w:rsidRPr="00D825BA">
        <w:rPr>
          <w:rFonts w:ascii="Times New Roman" w:hAnsi="Times New Roman" w:cs="Times New Roman"/>
          <w:sz w:val="24"/>
          <w:szCs w:val="24"/>
        </w:rPr>
        <w:t>№3</w:t>
      </w:r>
      <w:r w:rsidR="00C772FC" w:rsidRPr="00D825BA">
        <w:rPr>
          <w:rFonts w:ascii="Times New Roman" w:hAnsi="Times New Roman" w:cs="Times New Roman"/>
          <w:sz w:val="24"/>
          <w:szCs w:val="24"/>
        </w:rPr>
        <w:t xml:space="preserve">, от </w:t>
      </w:r>
      <w:r w:rsidR="00EC0869" w:rsidRPr="00D825BA">
        <w:rPr>
          <w:rFonts w:ascii="Times New Roman" w:hAnsi="Times New Roman" w:cs="Times New Roman"/>
          <w:sz w:val="24"/>
          <w:szCs w:val="24"/>
        </w:rPr>
        <w:t>2</w:t>
      </w:r>
      <w:r w:rsidR="00DB588E" w:rsidRPr="00D825BA">
        <w:rPr>
          <w:rFonts w:ascii="Times New Roman" w:hAnsi="Times New Roman" w:cs="Times New Roman"/>
          <w:sz w:val="24"/>
          <w:szCs w:val="24"/>
        </w:rPr>
        <w:t>9</w:t>
      </w:r>
      <w:r w:rsidR="00301B2F" w:rsidRPr="00D825BA">
        <w:rPr>
          <w:rFonts w:ascii="Times New Roman" w:hAnsi="Times New Roman" w:cs="Times New Roman"/>
          <w:sz w:val="24"/>
          <w:szCs w:val="24"/>
        </w:rPr>
        <w:t>.0</w:t>
      </w:r>
      <w:r w:rsidR="00DB588E" w:rsidRPr="00D825BA">
        <w:rPr>
          <w:rFonts w:ascii="Times New Roman" w:hAnsi="Times New Roman" w:cs="Times New Roman"/>
          <w:sz w:val="24"/>
          <w:szCs w:val="24"/>
        </w:rPr>
        <w:t>3</w:t>
      </w:r>
      <w:r w:rsidR="00301B2F" w:rsidRPr="00D825BA">
        <w:rPr>
          <w:rFonts w:ascii="Times New Roman" w:hAnsi="Times New Roman" w:cs="Times New Roman"/>
          <w:sz w:val="24"/>
          <w:szCs w:val="24"/>
        </w:rPr>
        <w:t>.20</w:t>
      </w:r>
      <w:r w:rsidR="00EC0869" w:rsidRPr="00D825BA">
        <w:rPr>
          <w:rFonts w:ascii="Times New Roman" w:hAnsi="Times New Roman" w:cs="Times New Roman"/>
          <w:sz w:val="24"/>
          <w:szCs w:val="24"/>
        </w:rPr>
        <w:t>2</w:t>
      </w:r>
      <w:r w:rsidR="00DB588E" w:rsidRPr="00D825BA">
        <w:rPr>
          <w:rFonts w:ascii="Times New Roman" w:hAnsi="Times New Roman" w:cs="Times New Roman"/>
          <w:sz w:val="24"/>
          <w:szCs w:val="24"/>
        </w:rPr>
        <w:t>1</w:t>
      </w:r>
      <w:r w:rsidR="0017209D">
        <w:rPr>
          <w:rFonts w:ascii="Times New Roman" w:hAnsi="Times New Roman" w:cs="Times New Roman"/>
          <w:sz w:val="24"/>
          <w:szCs w:val="24"/>
        </w:rPr>
        <w:t xml:space="preserve"> </w:t>
      </w:r>
      <w:r w:rsidR="0017209D" w:rsidRPr="00D825BA">
        <w:rPr>
          <w:rFonts w:ascii="Times New Roman" w:hAnsi="Times New Roman" w:cs="Times New Roman"/>
          <w:sz w:val="24"/>
          <w:szCs w:val="24"/>
        </w:rPr>
        <w:t>№18</w:t>
      </w:r>
      <w:r w:rsidR="00C772FC" w:rsidRPr="00D825BA">
        <w:rPr>
          <w:rFonts w:ascii="Times New Roman" w:hAnsi="Times New Roman" w:cs="Times New Roman"/>
          <w:sz w:val="24"/>
          <w:szCs w:val="24"/>
        </w:rPr>
        <w:t xml:space="preserve">, от </w:t>
      </w:r>
      <w:r w:rsidR="00DB588E" w:rsidRPr="00D825BA">
        <w:rPr>
          <w:rFonts w:ascii="Times New Roman" w:hAnsi="Times New Roman" w:cs="Times New Roman"/>
          <w:sz w:val="24"/>
          <w:szCs w:val="24"/>
        </w:rPr>
        <w:t>24</w:t>
      </w:r>
      <w:r w:rsidR="00301B2F" w:rsidRPr="00D825BA">
        <w:rPr>
          <w:rFonts w:ascii="Times New Roman" w:hAnsi="Times New Roman" w:cs="Times New Roman"/>
          <w:sz w:val="24"/>
          <w:szCs w:val="24"/>
        </w:rPr>
        <w:t>.0</w:t>
      </w:r>
      <w:r w:rsidR="00DB588E" w:rsidRPr="00D825BA">
        <w:rPr>
          <w:rFonts w:ascii="Times New Roman" w:hAnsi="Times New Roman" w:cs="Times New Roman"/>
          <w:sz w:val="24"/>
          <w:szCs w:val="24"/>
        </w:rPr>
        <w:t>9</w:t>
      </w:r>
      <w:r w:rsidR="00301B2F" w:rsidRPr="00D825BA">
        <w:rPr>
          <w:rFonts w:ascii="Times New Roman" w:hAnsi="Times New Roman" w:cs="Times New Roman"/>
          <w:sz w:val="24"/>
          <w:szCs w:val="24"/>
        </w:rPr>
        <w:t>.20</w:t>
      </w:r>
      <w:r w:rsidR="00EC0869" w:rsidRPr="00D825BA">
        <w:rPr>
          <w:rFonts w:ascii="Times New Roman" w:hAnsi="Times New Roman" w:cs="Times New Roman"/>
          <w:sz w:val="24"/>
          <w:szCs w:val="24"/>
        </w:rPr>
        <w:t>2</w:t>
      </w:r>
      <w:r w:rsidR="00DB588E" w:rsidRPr="00D825BA">
        <w:rPr>
          <w:rFonts w:ascii="Times New Roman" w:hAnsi="Times New Roman" w:cs="Times New Roman"/>
          <w:sz w:val="24"/>
          <w:szCs w:val="24"/>
        </w:rPr>
        <w:t>1</w:t>
      </w:r>
      <w:r w:rsidR="0017209D">
        <w:rPr>
          <w:rFonts w:ascii="Times New Roman" w:hAnsi="Times New Roman" w:cs="Times New Roman"/>
          <w:sz w:val="24"/>
          <w:szCs w:val="24"/>
        </w:rPr>
        <w:t xml:space="preserve"> </w:t>
      </w:r>
      <w:r w:rsidR="0017209D" w:rsidRPr="00D825BA">
        <w:rPr>
          <w:rFonts w:ascii="Times New Roman" w:hAnsi="Times New Roman" w:cs="Times New Roman"/>
          <w:sz w:val="24"/>
          <w:szCs w:val="24"/>
        </w:rPr>
        <w:t>№48</w:t>
      </w:r>
      <w:r w:rsidR="00C772FC" w:rsidRPr="00D825BA">
        <w:rPr>
          <w:rFonts w:ascii="Times New Roman" w:hAnsi="Times New Roman" w:cs="Times New Roman"/>
          <w:sz w:val="24"/>
          <w:szCs w:val="24"/>
        </w:rPr>
        <w:t>, от</w:t>
      </w:r>
      <w:r w:rsidR="004E2534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DB588E" w:rsidRPr="00D825BA">
        <w:rPr>
          <w:rFonts w:ascii="Times New Roman" w:hAnsi="Times New Roman" w:cs="Times New Roman"/>
          <w:sz w:val="24"/>
          <w:szCs w:val="24"/>
        </w:rPr>
        <w:t>01</w:t>
      </w:r>
      <w:r w:rsidR="00E466B9" w:rsidRPr="00D825BA">
        <w:rPr>
          <w:rFonts w:ascii="Times New Roman" w:hAnsi="Times New Roman" w:cs="Times New Roman"/>
          <w:sz w:val="24"/>
          <w:szCs w:val="24"/>
        </w:rPr>
        <w:t>.</w:t>
      </w:r>
      <w:r w:rsidR="00EC0869" w:rsidRPr="00D825BA">
        <w:rPr>
          <w:rFonts w:ascii="Times New Roman" w:hAnsi="Times New Roman" w:cs="Times New Roman"/>
          <w:sz w:val="24"/>
          <w:szCs w:val="24"/>
        </w:rPr>
        <w:t>1</w:t>
      </w:r>
      <w:r w:rsidR="00DB588E" w:rsidRPr="00D825BA">
        <w:rPr>
          <w:rFonts w:ascii="Times New Roman" w:hAnsi="Times New Roman" w:cs="Times New Roman"/>
          <w:sz w:val="24"/>
          <w:szCs w:val="24"/>
        </w:rPr>
        <w:t>1</w:t>
      </w:r>
      <w:r w:rsidR="00E466B9" w:rsidRPr="00D825BA">
        <w:rPr>
          <w:rFonts w:ascii="Times New Roman" w:hAnsi="Times New Roman" w:cs="Times New Roman"/>
          <w:sz w:val="24"/>
          <w:szCs w:val="24"/>
        </w:rPr>
        <w:t>.20</w:t>
      </w:r>
      <w:r w:rsidR="00EC0869" w:rsidRPr="00D825BA">
        <w:rPr>
          <w:rFonts w:ascii="Times New Roman" w:hAnsi="Times New Roman" w:cs="Times New Roman"/>
          <w:sz w:val="24"/>
          <w:szCs w:val="24"/>
        </w:rPr>
        <w:t>2</w:t>
      </w:r>
      <w:r w:rsidR="00DB588E" w:rsidRPr="00D825BA">
        <w:rPr>
          <w:rFonts w:ascii="Times New Roman" w:hAnsi="Times New Roman" w:cs="Times New Roman"/>
          <w:sz w:val="24"/>
          <w:szCs w:val="24"/>
        </w:rPr>
        <w:t>1</w:t>
      </w:r>
      <w:r w:rsidR="0017209D">
        <w:rPr>
          <w:rFonts w:ascii="Times New Roman" w:hAnsi="Times New Roman" w:cs="Times New Roman"/>
          <w:sz w:val="24"/>
          <w:szCs w:val="24"/>
        </w:rPr>
        <w:t xml:space="preserve"> </w:t>
      </w:r>
      <w:r w:rsidR="0017209D" w:rsidRPr="00D825BA">
        <w:rPr>
          <w:rFonts w:ascii="Times New Roman" w:hAnsi="Times New Roman" w:cs="Times New Roman"/>
          <w:sz w:val="24"/>
          <w:szCs w:val="24"/>
        </w:rPr>
        <w:t>№75</w:t>
      </w:r>
      <w:r w:rsidR="007678B6" w:rsidRPr="00D825BA">
        <w:rPr>
          <w:rFonts w:ascii="Times New Roman" w:hAnsi="Times New Roman" w:cs="Times New Roman"/>
          <w:sz w:val="24"/>
          <w:szCs w:val="24"/>
        </w:rPr>
        <w:t>)</w:t>
      </w:r>
      <w:r w:rsidR="00A53392" w:rsidRPr="00D825BA">
        <w:rPr>
          <w:rFonts w:ascii="Times New Roman" w:hAnsi="Times New Roman" w:cs="Times New Roman"/>
          <w:sz w:val="24"/>
          <w:szCs w:val="24"/>
        </w:rPr>
        <w:t>.</w:t>
      </w:r>
      <w:r w:rsidR="00843B25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A53392" w:rsidRPr="00D825B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4877A2" w:rsidRPr="00D825BA">
        <w:rPr>
          <w:rFonts w:ascii="Times New Roman" w:hAnsi="Times New Roman" w:cs="Times New Roman"/>
          <w:sz w:val="24"/>
          <w:szCs w:val="24"/>
        </w:rPr>
        <w:t>принятые поправки,</w:t>
      </w:r>
      <w:r w:rsidR="00A53392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7678B6" w:rsidRPr="00D825BA">
        <w:rPr>
          <w:rFonts w:ascii="Times New Roman" w:hAnsi="Times New Roman" w:cs="Times New Roman"/>
          <w:sz w:val="24"/>
          <w:szCs w:val="24"/>
        </w:rPr>
        <w:t xml:space="preserve">касались </w:t>
      </w:r>
      <w:r w:rsidR="004877A2" w:rsidRPr="00D825B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678B6" w:rsidRPr="00D825BA">
        <w:rPr>
          <w:rFonts w:ascii="Times New Roman" w:hAnsi="Times New Roman" w:cs="Times New Roman"/>
          <w:sz w:val="24"/>
          <w:szCs w:val="24"/>
        </w:rPr>
        <w:t xml:space="preserve">вопросов местного значения, полномочий органов местного самоуправления и </w:t>
      </w:r>
      <w:r w:rsidR="004877A2" w:rsidRPr="00D825BA">
        <w:rPr>
          <w:rFonts w:ascii="Times New Roman" w:hAnsi="Times New Roman" w:cs="Times New Roman"/>
          <w:sz w:val="24"/>
          <w:szCs w:val="24"/>
        </w:rPr>
        <w:t xml:space="preserve">их </w:t>
      </w:r>
      <w:r w:rsidR="007678B6" w:rsidRPr="00D825BA">
        <w:rPr>
          <w:rFonts w:ascii="Times New Roman" w:hAnsi="Times New Roman" w:cs="Times New Roman"/>
          <w:sz w:val="24"/>
          <w:szCs w:val="24"/>
        </w:rPr>
        <w:t>должностных лиц.</w:t>
      </w:r>
      <w:r w:rsidR="00646351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843B25" w:rsidRPr="00D825BA">
        <w:rPr>
          <w:rFonts w:ascii="Times New Roman" w:hAnsi="Times New Roman" w:cs="Times New Roman"/>
          <w:sz w:val="24"/>
          <w:szCs w:val="24"/>
        </w:rPr>
        <w:t>Т</w:t>
      </w:r>
      <w:r w:rsidR="001259E6" w:rsidRPr="00D825BA">
        <w:rPr>
          <w:rFonts w:ascii="Times New Roman" w:hAnsi="Times New Roman" w:cs="Times New Roman"/>
          <w:sz w:val="24"/>
          <w:szCs w:val="24"/>
        </w:rPr>
        <w:t xml:space="preserve">ак, </w:t>
      </w:r>
      <w:r w:rsidR="00A53392" w:rsidRPr="00D825BA">
        <w:rPr>
          <w:rFonts w:ascii="Times New Roman" w:hAnsi="Times New Roman" w:cs="Times New Roman"/>
          <w:sz w:val="24"/>
          <w:szCs w:val="24"/>
        </w:rPr>
        <w:t>в 20</w:t>
      </w:r>
      <w:r w:rsidR="00EC0869" w:rsidRPr="00D825BA">
        <w:rPr>
          <w:rFonts w:ascii="Times New Roman" w:hAnsi="Times New Roman" w:cs="Times New Roman"/>
          <w:sz w:val="24"/>
          <w:szCs w:val="24"/>
        </w:rPr>
        <w:t>2</w:t>
      </w:r>
      <w:r w:rsidR="004877A2" w:rsidRPr="00D825BA">
        <w:rPr>
          <w:rFonts w:ascii="Times New Roman" w:hAnsi="Times New Roman" w:cs="Times New Roman"/>
          <w:sz w:val="24"/>
          <w:szCs w:val="24"/>
        </w:rPr>
        <w:t>1</w:t>
      </w:r>
      <w:r w:rsidR="00A53392" w:rsidRPr="00D825B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018C8" w:rsidRPr="00D825BA">
        <w:rPr>
          <w:rFonts w:ascii="Times New Roman" w:hAnsi="Times New Roman" w:cs="Times New Roman"/>
          <w:sz w:val="24"/>
          <w:szCs w:val="24"/>
        </w:rPr>
        <w:t xml:space="preserve">положения Устава города </w:t>
      </w:r>
      <w:r w:rsidR="006B1089" w:rsidRPr="00D825BA">
        <w:rPr>
          <w:rFonts w:ascii="Times New Roman" w:hAnsi="Times New Roman" w:cs="Times New Roman"/>
          <w:sz w:val="24"/>
          <w:szCs w:val="24"/>
        </w:rPr>
        <w:t>дополнились</w:t>
      </w:r>
      <w:r w:rsidR="006018C8" w:rsidRPr="00D825BA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B1089" w:rsidRPr="00D825BA">
        <w:rPr>
          <w:rFonts w:ascii="Times New Roman" w:hAnsi="Times New Roman" w:cs="Times New Roman"/>
          <w:sz w:val="24"/>
          <w:szCs w:val="24"/>
        </w:rPr>
        <w:t>ми</w:t>
      </w:r>
      <w:r w:rsidR="006018C8" w:rsidRPr="00D825BA">
        <w:rPr>
          <w:rFonts w:ascii="Times New Roman" w:hAnsi="Times New Roman" w:cs="Times New Roman"/>
          <w:sz w:val="24"/>
          <w:szCs w:val="24"/>
        </w:rPr>
        <w:t xml:space="preserve"> новелл</w:t>
      </w:r>
      <w:r w:rsidR="006B1089" w:rsidRPr="00D825BA">
        <w:rPr>
          <w:rFonts w:ascii="Times New Roman" w:hAnsi="Times New Roman" w:cs="Times New Roman"/>
          <w:sz w:val="24"/>
          <w:szCs w:val="24"/>
        </w:rPr>
        <w:t>ами</w:t>
      </w:r>
      <w:r w:rsidR="00B31882" w:rsidRPr="00D825BA">
        <w:rPr>
          <w:rFonts w:ascii="Times New Roman" w:hAnsi="Times New Roman" w:cs="Times New Roman"/>
          <w:sz w:val="24"/>
          <w:szCs w:val="24"/>
        </w:rPr>
        <w:t>:</w:t>
      </w:r>
      <w:r w:rsidR="001259E6" w:rsidRPr="00D8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AF8" w:rsidRPr="00D825BA" w:rsidRDefault="004231F0" w:rsidP="004231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Положения Устава регламентирующие подготовку муниципальных актов дополнены процедурой</w:t>
      </w:r>
      <w:r w:rsidR="004877A2" w:rsidRPr="00D825BA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D825BA">
        <w:rPr>
          <w:rFonts w:ascii="Times New Roman" w:hAnsi="Times New Roman" w:cs="Times New Roman"/>
          <w:sz w:val="24"/>
          <w:szCs w:val="24"/>
        </w:rPr>
        <w:t>я</w:t>
      </w:r>
      <w:r w:rsidR="004877A2" w:rsidRPr="00D825BA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оценки регулирующего воздействия, в целях выявления в проектах муниципальных нормативных правовых актов, </w:t>
      </w:r>
      <w:r w:rsidR="00523AF8" w:rsidRPr="00D825BA">
        <w:rPr>
          <w:rFonts w:ascii="Times New Roman" w:hAnsi="Times New Roman" w:cs="Times New Roman"/>
          <w:sz w:val="24"/>
          <w:szCs w:val="24"/>
        </w:rPr>
        <w:t xml:space="preserve">новых или изменяющих ранее предусмотренные </w:t>
      </w:r>
      <w:r w:rsidR="004877A2" w:rsidRPr="00D825BA">
        <w:rPr>
          <w:rFonts w:ascii="Times New Roman" w:hAnsi="Times New Roman" w:cs="Times New Roman"/>
          <w:sz w:val="24"/>
          <w:szCs w:val="24"/>
        </w:rPr>
        <w:t>обязанностей для субъектов предпринимательской и инвестиционной деятельности</w:t>
      </w:r>
      <w:r w:rsidRPr="00D825BA">
        <w:rPr>
          <w:rFonts w:ascii="Times New Roman" w:hAnsi="Times New Roman" w:cs="Times New Roman"/>
          <w:sz w:val="24"/>
          <w:szCs w:val="24"/>
        </w:rPr>
        <w:t xml:space="preserve"> (статья 34 Устава города).</w:t>
      </w:r>
    </w:p>
    <w:p w:rsidR="006D5941" w:rsidRPr="00D825BA" w:rsidRDefault="006D5941" w:rsidP="006D59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Уточнен и дополнен перечень вопросов местного значения (статья 6 Устава города)</w:t>
      </w:r>
      <w:r w:rsidR="00B31882" w:rsidRPr="00D825BA">
        <w:rPr>
          <w:rFonts w:ascii="Times New Roman" w:hAnsi="Times New Roman" w:cs="Times New Roman"/>
          <w:sz w:val="24"/>
          <w:szCs w:val="24"/>
        </w:rPr>
        <w:t>:</w:t>
      </w:r>
    </w:p>
    <w:p w:rsidR="006D5941" w:rsidRPr="00D825BA" w:rsidRDefault="006D5941" w:rsidP="00233778">
      <w:pPr>
        <w:pStyle w:val="a8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организация в соответствии с федеральным законом выполнения комплексных кадастровых работ и утверждение карты-плана территории;</w:t>
      </w:r>
    </w:p>
    <w:p w:rsidR="006D5941" w:rsidRPr="00D825BA" w:rsidRDefault="006D5941" w:rsidP="00233778">
      <w:pPr>
        <w:pStyle w:val="a8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lastRenderedPageBreak/>
        <w:t>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6D5941" w:rsidRPr="00D825BA" w:rsidRDefault="006D5941" w:rsidP="00233778">
      <w:pPr>
        <w:pStyle w:val="a8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населенного пункта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населенного пункта;</w:t>
      </w:r>
    </w:p>
    <w:p w:rsidR="006D5941" w:rsidRPr="00D825BA" w:rsidRDefault="006D5941" w:rsidP="00233778">
      <w:pPr>
        <w:pStyle w:val="a8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осуществление мероприятий по лесоустройству в отношении лесов, расположенных на землях населенного пункта городского округа</w:t>
      </w:r>
      <w:r w:rsidR="00C6690F" w:rsidRPr="00D825BA">
        <w:rPr>
          <w:rFonts w:ascii="Times New Roman" w:hAnsi="Times New Roman" w:cs="Times New Roman"/>
          <w:sz w:val="24"/>
          <w:szCs w:val="24"/>
        </w:rPr>
        <w:t>;</w:t>
      </w:r>
    </w:p>
    <w:p w:rsidR="008A3956" w:rsidRPr="00D825BA" w:rsidRDefault="008A3956" w:rsidP="00233778">
      <w:pPr>
        <w:pStyle w:val="a8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8A3956" w:rsidRPr="00D825BA" w:rsidRDefault="008A3956" w:rsidP="00233778">
      <w:pPr>
        <w:pStyle w:val="a8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A3956" w:rsidRPr="00D825BA" w:rsidRDefault="008A3956" w:rsidP="00233778">
      <w:pPr>
        <w:pStyle w:val="a8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округа;</w:t>
      </w:r>
    </w:p>
    <w:p w:rsidR="008A3956" w:rsidRPr="00D825BA" w:rsidRDefault="003E0D00" w:rsidP="00233778">
      <w:pPr>
        <w:pStyle w:val="a8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6D5941" w:rsidRPr="00D825BA" w:rsidRDefault="00B357F8" w:rsidP="00B357F8">
      <w:pPr>
        <w:pStyle w:val="a8"/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D5941" w:rsidRPr="00D825BA">
        <w:rPr>
          <w:rFonts w:ascii="Times New Roman" w:hAnsi="Times New Roman" w:cs="Times New Roman"/>
          <w:sz w:val="24"/>
          <w:szCs w:val="24"/>
        </w:rPr>
        <w:t xml:space="preserve">Перечень прав органов местного самоуправления на решение вопросов, не отнесенных к вопросам местного значения дополнен </w:t>
      </w:r>
      <w:r w:rsidRPr="00D825BA">
        <w:rPr>
          <w:rFonts w:ascii="Times New Roman" w:hAnsi="Times New Roman" w:cs="Times New Roman"/>
          <w:sz w:val="24"/>
          <w:szCs w:val="24"/>
        </w:rPr>
        <w:t xml:space="preserve">правом осуществления </w:t>
      </w:r>
      <w:r w:rsidR="006D5941" w:rsidRPr="00D825BA">
        <w:rPr>
          <w:rFonts w:ascii="Times New Roman" w:hAnsi="Times New Roman" w:cs="Times New Roman"/>
          <w:sz w:val="24"/>
          <w:szCs w:val="24"/>
        </w:rPr>
        <w:t>мероприятий по оказанию помощи лицам, находящимся в состоянии алкогольного, наркотического или иного токсического опьянения</w:t>
      </w:r>
      <w:r w:rsidRPr="00D825BA">
        <w:rPr>
          <w:rFonts w:ascii="Times New Roman" w:hAnsi="Times New Roman" w:cs="Times New Roman"/>
          <w:sz w:val="24"/>
          <w:szCs w:val="24"/>
        </w:rPr>
        <w:t xml:space="preserve"> (статья 6.1. Устава города)</w:t>
      </w:r>
      <w:r w:rsidR="006D5941" w:rsidRPr="00D825BA">
        <w:rPr>
          <w:rFonts w:ascii="Times New Roman" w:hAnsi="Times New Roman" w:cs="Times New Roman"/>
          <w:sz w:val="24"/>
          <w:szCs w:val="24"/>
        </w:rPr>
        <w:t>.</w:t>
      </w:r>
    </w:p>
    <w:p w:rsidR="00B31882" w:rsidRPr="00D825BA" w:rsidRDefault="00B31882" w:rsidP="00A955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У</w:t>
      </w:r>
      <w:r w:rsidR="00A502AC" w:rsidRPr="00D825BA">
        <w:rPr>
          <w:rFonts w:ascii="Times New Roman" w:hAnsi="Times New Roman" w:cs="Times New Roman"/>
          <w:sz w:val="24"/>
          <w:szCs w:val="24"/>
        </w:rPr>
        <w:t>становлен</w:t>
      </w:r>
      <w:r w:rsidR="00613DA1" w:rsidRPr="00D825BA">
        <w:rPr>
          <w:rFonts w:ascii="Times New Roman" w:hAnsi="Times New Roman" w:cs="Times New Roman"/>
          <w:sz w:val="24"/>
          <w:szCs w:val="24"/>
        </w:rPr>
        <w:t>ы положения, рег</w:t>
      </w:r>
      <w:r w:rsidR="00717112" w:rsidRPr="00D825BA">
        <w:rPr>
          <w:rFonts w:ascii="Times New Roman" w:hAnsi="Times New Roman" w:cs="Times New Roman"/>
          <w:sz w:val="24"/>
          <w:szCs w:val="24"/>
        </w:rPr>
        <w:t>улирующие</w:t>
      </w:r>
      <w:r w:rsidR="00613DA1" w:rsidRPr="00D825BA">
        <w:rPr>
          <w:rFonts w:ascii="Times New Roman" w:hAnsi="Times New Roman" w:cs="Times New Roman"/>
          <w:sz w:val="24"/>
          <w:szCs w:val="24"/>
        </w:rPr>
        <w:t xml:space="preserve"> порядок и условия осуществления лицами</w:t>
      </w:r>
      <w:r w:rsidR="00AC73D4" w:rsidRPr="00D825BA">
        <w:rPr>
          <w:rFonts w:ascii="Times New Roman" w:hAnsi="Times New Roman" w:cs="Times New Roman"/>
          <w:sz w:val="24"/>
          <w:szCs w:val="24"/>
        </w:rPr>
        <w:t xml:space="preserve">, </w:t>
      </w:r>
      <w:r w:rsidR="00613DA1" w:rsidRPr="00D825BA"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 своих полномочий</w:t>
      </w:r>
      <w:r w:rsidRPr="00D825BA">
        <w:rPr>
          <w:rFonts w:ascii="Times New Roman" w:hAnsi="Times New Roman" w:cs="Times New Roman"/>
          <w:sz w:val="24"/>
          <w:szCs w:val="24"/>
        </w:rPr>
        <w:t>:</w:t>
      </w:r>
    </w:p>
    <w:p w:rsidR="00613DA1" w:rsidRPr="00D825BA" w:rsidRDefault="00AC73D4" w:rsidP="00233778">
      <w:pPr>
        <w:pStyle w:val="a8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конкретизированы основания досрочного прекращения полномочий, связанных с прекращением гражданства Российской Федерации</w:t>
      </w:r>
      <w:r w:rsidR="00C6690F" w:rsidRPr="00D825BA">
        <w:rPr>
          <w:rFonts w:ascii="Times New Roman" w:hAnsi="Times New Roman" w:cs="Times New Roman"/>
          <w:sz w:val="24"/>
          <w:szCs w:val="24"/>
        </w:rPr>
        <w:t xml:space="preserve"> (статья 23 Устава города)</w:t>
      </w:r>
      <w:r w:rsidR="00613DA1" w:rsidRPr="00D825BA">
        <w:rPr>
          <w:rFonts w:ascii="Times New Roman" w:hAnsi="Times New Roman" w:cs="Times New Roman"/>
          <w:sz w:val="24"/>
          <w:szCs w:val="24"/>
        </w:rPr>
        <w:t>;</w:t>
      </w:r>
    </w:p>
    <w:p w:rsidR="00523AF8" w:rsidRPr="00D825BA" w:rsidRDefault="00523AF8" w:rsidP="00233778">
      <w:pPr>
        <w:pStyle w:val="a8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дополнен перечень социальных гарантий</w:t>
      </w:r>
      <w:r w:rsidR="004231F0" w:rsidRPr="00D825BA">
        <w:rPr>
          <w:rFonts w:ascii="Times New Roman" w:hAnsi="Times New Roman" w:cs="Times New Roman"/>
          <w:sz w:val="24"/>
          <w:szCs w:val="24"/>
        </w:rPr>
        <w:t>, в связи с замещением муниципальной должности на постоянной основе</w:t>
      </w:r>
      <w:r w:rsidR="00C6690F" w:rsidRPr="00D825BA">
        <w:rPr>
          <w:rFonts w:ascii="Times New Roman" w:hAnsi="Times New Roman" w:cs="Times New Roman"/>
          <w:sz w:val="24"/>
          <w:szCs w:val="24"/>
        </w:rPr>
        <w:t xml:space="preserve"> (статья 24.5 Устава города).</w:t>
      </w:r>
    </w:p>
    <w:p w:rsidR="00FC5F36" w:rsidRPr="00D825BA" w:rsidRDefault="0058167A" w:rsidP="00A955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по Ханты-Мансийскому автономному округу - Югре и опубликованы в официальном источнике опубликования – газете «Покачёвский вестник».</w:t>
      </w:r>
    </w:p>
    <w:p w:rsidR="00322AF7" w:rsidRPr="00D825BA" w:rsidRDefault="00736680" w:rsidP="00736680">
      <w:pPr>
        <w:pStyle w:val="32"/>
        <w:jc w:val="both"/>
      </w:pPr>
      <w:bookmarkStart w:id="6" w:name="_Toc67296618"/>
      <w:r>
        <w:tab/>
      </w:r>
      <w:r w:rsidR="0000557F" w:rsidRPr="00D825BA">
        <w:t xml:space="preserve">2.2. </w:t>
      </w:r>
      <w:r w:rsidR="00FC5F36" w:rsidRPr="00D825BA">
        <w:t xml:space="preserve">О решениях </w:t>
      </w:r>
      <w:r w:rsidR="00322AF7" w:rsidRPr="00D825BA">
        <w:t xml:space="preserve">в сфере </w:t>
      </w:r>
      <w:r w:rsidR="00FC5F36" w:rsidRPr="00D825BA">
        <w:t>бюджетных отношений</w:t>
      </w:r>
      <w:bookmarkEnd w:id="6"/>
    </w:p>
    <w:p w:rsidR="00C81801" w:rsidRPr="00D825BA" w:rsidRDefault="00C81801" w:rsidP="00A955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801" w:rsidRPr="00D825BA" w:rsidRDefault="00DC033D" w:rsidP="00C8180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В </w:t>
      </w:r>
      <w:r w:rsidR="00B31882" w:rsidRPr="00D825BA">
        <w:rPr>
          <w:rFonts w:ascii="Times New Roman" w:hAnsi="Times New Roman" w:cs="Times New Roman"/>
          <w:sz w:val="24"/>
          <w:szCs w:val="24"/>
        </w:rPr>
        <w:t>целях достижения стратегической цели</w:t>
      </w:r>
      <w:r w:rsidR="00F179D1" w:rsidRPr="00D825BA">
        <w:rPr>
          <w:rFonts w:ascii="Times New Roman" w:hAnsi="Times New Roman" w:cs="Times New Roman"/>
          <w:sz w:val="24"/>
          <w:szCs w:val="24"/>
        </w:rPr>
        <w:t xml:space="preserve"> развития города - повышение </w:t>
      </w:r>
      <w:r w:rsidR="00AB359B" w:rsidRPr="00D825BA">
        <w:rPr>
          <w:rFonts w:ascii="Times New Roman" w:hAnsi="Times New Roman" w:cs="Times New Roman"/>
          <w:sz w:val="24"/>
          <w:szCs w:val="24"/>
        </w:rPr>
        <w:t>качества жизни населения</w:t>
      </w:r>
      <w:r w:rsidR="00CC242A" w:rsidRPr="00D825BA">
        <w:rPr>
          <w:rFonts w:ascii="Times New Roman" w:hAnsi="Times New Roman" w:cs="Times New Roman"/>
          <w:sz w:val="24"/>
          <w:szCs w:val="24"/>
        </w:rPr>
        <w:t xml:space="preserve"> - бюджетная политика в 20</w:t>
      </w:r>
      <w:r w:rsidR="00D07AFE" w:rsidRPr="00D825BA">
        <w:rPr>
          <w:rFonts w:ascii="Times New Roman" w:hAnsi="Times New Roman" w:cs="Times New Roman"/>
          <w:sz w:val="24"/>
          <w:szCs w:val="24"/>
        </w:rPr>
        <w:t>2</w:t>
      </w:r>
      <w:r w:rsidR="001814AF" w:rsidRPr="00D825BA">
        <w:rPr>
          <w:rFonts w:ascii="Times New Roman" w:hAnsi="Times New Roman" w:cs="Times New Roman"/>
          <w:sz w:val="24"/>
          <w:szCs w:val="24"/>
        </w:rPr>
        <w:t>1</w:t>
      </w:r>
      <w:r w:rsidR="00CC242A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B31882" w:rsidRPr="00D825BA">
        <w:rPr>
          <w:rFonts w:ascii="Times New Roman" w:hAnsi="Times New Roman" w:cs="Times New Roman"/>
          <w:sz w:val="24"/>
          <w:szCs w:val="24"/>
        </w:rPr>
        <w:t xml:space="preserve">году </w:t>
      </w:r>
      <w:r w:rsidR="00E4044F" w:rsidRPr="00D825BA">
        <w:rPr>
          <w:rFonts w:ascii="Times New Roman" w:hAnsi="Times New Roman" w:cs="Times New Roman"/>
          <w:sz w:val="24"/>
          <w:szCs w:val="24"/>
        </w:rPr>
        <w:t xml:space="preserve">была </w:t>
      </w:r>
      <w:r w:rsidR="00B31882" w:rsidRPr="00D825BA">
        <w:rPr>
          <w:rFonts w:ascii="Times New Roman" w:hAnsi="Times New Roman" w:cs="Times New Roman"/>
          <w:sz w:val="24"/>
          <w:szCs w:val="24"/>
        </w:rPr>
        <w:t xml:space="preserve">ориентирована </w:t>
      </w:r>
      <w:r w:rsidR="00CC242A" w:rsidRPr="00D825BA">
        <w:rPr>
          <w:rFonts w:ascii="Times New Roman" w:hAnsi="Times New Roman" w:cs="Times New Roman"/>
          <w:sz w:val="24"/>
          <w:szCs w:val="24"/>
        </w:rPr>
        <w:t xml:space="preserve">на сохранение </w:t>
      </w:r>
      <w:r w:rsidR="00F179D1" w:rsidRPr="00D825BA">
        <w:rPr>
          <w:rFonts w:ascii="Times New Roman" w:hAnsi="Times New Roman" w:cs="Times New Roman"/>
          <w:sz w:val="24"/>
          <w:szCs w:val="24"/>
        </w:rPr>
        <w:t xml:space="preserve">стабильности и устойчивости </w:t>
      </w:r>
      <w:r w:rsidR="00CC242A" w:rsidRPr="00D825BA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F179D1" w:rsidRPr="00D825BA">
        <w:rPr>
          <w:rFonts w:ascii="Times New Roman" w:hAnsi="Times New Roman" w:cs="Times New Roman"/>
          <w:sz w:val="24"/>
          <w:szCs w:val="24"/>
        </w:rPr>
        <w:t>бюдже</w:t>
      </w:r>
      <w:r w:rsidR="00CC242A" w:rsidRPr="00D825BA">
        <w:rPr>
          <w:rFonts w:ascii="Times New Roman" w:hAnsi="Times New Roman" w:cs="Times New Roman"/>
          <w:sz w:val="24"/>
          <w:szCs w:val="24"/>
        </w:rPr>
        <w:t>тной системы, обеспечение</w:t>
      </w:r>
      <w:r w:rsidR="00F179D1" w:rsidRPr="00D825BA">
        <w:rPr>
          <w:rFonts w:ascii="Times New Roman" w:hAnsi="Times New Roman" w:cs="Times New Roman"/>
          <w:sz w:val="24"/>
          <w:szCs w:val="24"/>
        </w:rPr>
        <w:t xml:space="preserve"> сбалансированнос</w:t>
      </w:r>
      <w:r w:rsidR="00CC242A" w:rsidRPr="00D825BA">
        <w:rPr>
          <w:rFonts w:ascii="Times New Roman" w:hAnsi="Times New Roman" w:cs="Times New Roman"/>
          <w:sz w:val="24"/>
          <w:szCs w:val="24"/>
        </w:rPr>
        <w:t>ти городского бюджета за сч</w:t>
      </w:r>
      <w:r w:rsidR="001814AF" w:rsidRPr="00D825BA">
        <w:rPr>
          <w:rFonts w:ascii="Times New Roman" w:hAnsi="Times New Roman" w:cs="Times New Roman"/>
          <w:sz w:val="24"/>
          <w:szCs w:val="24"/>
        </w:rPr>
        <w:t>е</w:t>
      </w:r>
      <w:r w:rsidR="00CC242A" w:rsidRPr="00D825BA">
        <w:rPr>
          <w:rFonts w:ascii="Times New Roman" w:hAnsi="Times New Roman" w:cs="Times New Roman"/>
          <w:sz w:val="24"/>
          <w:szCs w:val="24"/>
        </w:rPr>
        <w:t>т исполнения</w:t>
      </w:r>
      <w:r w:rsidR="00CC242A" w:rsidRPr="00D825BA">
        <w:t xml:space="preserve"> </w:t>
      </w:r>
      <w:r w:rsidR="00CC242A" w:rsidRPr="00D825BA">
        <w:rPr>
          <w:rFonts w:ascii="Times New Roman" w:hAnsi="Times New Roman" w:cs="Times New Roman"/>
          <w:sz w:val="24"/>
          <w:szCs w:val="24"/>
        </w:rPr>
        <w:t xml:space="preserve">принятых расходных обязательств по реализации мероприятий муниципальных программ </w:t>
      </w:r>
      <w:r w:rsidR="00AB359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образования, культуры, спорта</w:t>
      </w:r>
      <w:r w:rsidR="009933F5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B359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3F5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малого бизнеса</w:t>
      </w:r>
      <w:r w:rsidR="008836D3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59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6D3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необходимого объ</w:t>
      </w:r>
      <w:r w:rsidR="00251951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36D3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доходов бюджета города, </w:t>
      </w:r>
      <w:r w:rsidR="009933F5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благоприятного инвестиционного климата</w:t>
      </w:r>
      <w:r w:rsidR="008836D3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предпринимательской и инвестиционной активности на территории города.</w:t>
      </w:r>
      <w:r w:rsidR="009933F5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периоде  получили свое </w:t>
      </w:r>
      <w:r w:rsidR="00C81801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финансировани</w:t>
      </w:r>
      <w:r w:rsidR="009933F5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1801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антикризисных программ, связанных с временной поддержкой граждан, отраслей и экономики в период восстановления после пандемии.</w:t>
      </w:r>
    </w:p>
    <w:p w:rsidR="006B6F61" w:rsidRPr="00D825BA" w:rsidRDefault="00CC242A" w:rsidP="00A9559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города Покачи на 20</w:t>
      </w:r>
      <w:r w:rsidR="00D07AFE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7994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D07994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07994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принят Думой города Покачи 1</w:t>
      </w:r>
      <w:r w:rsidR="00331A62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DCF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31A62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6DCF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</w:t>
      </w:r>
      <w:r w:rsidR="007B504F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31A62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7B504F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331A62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331A62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6F61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основными </w:t>
      </w:r>
      <w:r w:rsidR="004D6DD5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</w:t>
      </w:r>
      <w:r w:rsidR="006B6F61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ами:</w:t>
      </w:r>
    </w:p>
    <w:p w:rsidR="00C050CD" w:rsidRPr="00D825BA" w:rsidRDefault="00C050CD" w:rsidP="00C050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города Покачи в сумме 1 миллиард 468 миллионов 630 тысяч 500 рублей 00 копеек, в том числе без уч</w:t>
      </w:r>
      <w:r w:rsidR="00172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утвержде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объ</w:t>
      </w:r>
      <w:r w:rsidR="001720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безвозмездных поступлений и поступлений налоговых доходов по дополнительным нормативам отчислений в сумме 350 миллионов 662 тысячи 500 рублей;</w:t>
      </w:r>
    </w:p>
    <w:p w:rsidR="00C050CD" w:rsidRPr="00D825BA" w:rsidRDefault="006C23BD" w:rsidP="00C050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</w:t>
      </w:r>
      <w:r w:rsidR="00C050C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расходов бюджета города Покачи в сумме 1 миллиард 503 миллиона 630 тысяч 500 рублей;</w:t>
      </w:r>
    </w:p>
    <w:p w:rsidR="00C050CD" w:rsidRPr="00D825BA" w:rsidRDefault="00C050CD" w:rsidP="00C050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города Покачи в сумме 35 миллионов рублей;</w:t>
      </w:r>
    </w:p>
    <w:p w:rsidR="00020F04" w:rsidRPr="00D825BA" w:rsidRDefault="00020F04" w:rsidP="00C050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верхний предел муниципального внутреннего долга города Покачи на 01.01.2022</w:t>
      </w:r>
      <w:r w:rsidR="0017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68 миллионов 900 тысяч рублей 00 копеек, в том числе верхний предел долга по муниципальным гарантиям 00 рублей 00 копеек;</w:t>
      </w:r>
    </w:p>
    <w:p w:rsidR="00C050CD" w:rsidRPr="00D825BA" w:rsidRDefault="00020F04" w:rsidP="00C050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C050C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предельный объем муниципального долга города Покачи в сумме 350 миллионов 662 тысячи 500 рублей.</w:t>
      </w:r>
    </w:p>
    <w:p w:rsidR="006B6F61" w:rsidRPr="00D825BA" w:rsidRDefault="006B6F61" w:rsidP="00A9559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</w:t>
      </w:r>
      <w:r w:rsidR="00C050C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бюджет города имел следующие характеристики</w:t>
      </w:r>
      <w:r w:rsidR="00020F04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Думы города Покачи от 29.12.2021 №88)</w:t>
      </w:r>
      <w:r w:rsidR="00502321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0CD" w:rsidRPr="00D825BA" w:rsidRDefault="00C050CD" w:rsidP="00C050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города Покачи в сумме 1 миллиард 935 миллионов 684 тысячи 329 рублей 73 копейки, в том числе без учета утвержденного объема безвозмездных поступлений и поступлений налоговых доходов по дополнительным нормативам отчислений в сумме 351 миллион 929 тысяч 992</w:t>
      </w:r>
      <w:r w:rsidR="00E013CA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,40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рубля;</w:t>
      </w:r>
    </w:p>
    <w:p w:rsidR="00C050CD" w:rsidRPr="00D825BA" w:rsidRDefault="00C050CD" w:rsidP="00C050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города Покачи в сумме 1 миллиард 983 миллиона 195 тысяч 990</w:t>
      </w:r>
      <w:r w:rsidR="00E013CA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,43 рублей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3BD" w:rsidRPr="00D825BA" w:rsidRDefault="006C23BD" w:rsidP="00C050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013CA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города Покачи в сумме 47 миллионов 511 тысяч 660,70 рублей;</w:t>
      </w:r>
    </w:p>
    <w:p w:rsidR="00020F04" w:rsidRPr="00D825BA" w:rsidRDefault="00020F04" w:rsidP="00C050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верхний предел муниципального внутреннего долга города Покачи на 01.01.2022</w:t>
      </w:r>
      <w:r w:rsidR="0017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68 миллионов 900 тысяч рублей 00 копеек, в том числе верхний предел долга по муниципальным гарантиям 00 рублей 00 копеек;</w:t>
      </w:r>
    </w:p>
    <w:p w:rsidR="00C050CD" w:rsidRPr="00D825BA" w:rsidRDefault="00020F04" w:rsidP="00C050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50C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предельный объем муниципального долга города Покачи в сумме 351 миллион</w:t>
      </w:r>
      <w:r w:rsidR="00D144DE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929 тысяч 992 рубля</w:t>
      </w:r>
      <w:r w:rsidR="005A6D23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A7B" w:rsidRPr="00D825BA" w:rsidRDefault="00FA7A7B" w:rsidP="00FA7A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поступления доходов в бюджет города Покачи в 2021 году составили 115,1 % относительно 2020 года (рост на 244 715,7 тыс. руб.), из них собственные налоговые и неналоговые доходы в 2021 году поступили в размере 499 682,0 или 71,4% относительно 2020 года (снижение на 199 870,3 тыс. руб.). Снижение собственной доходной базы </w:t>
      </w:r>
      <w:r w:rsidR="00CE1BAE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обусловлено прежде всего сни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</w:t>
      </w:r>
      <w:r w:rsidR="00CE1BAE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BAE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</w:t>
      </w:r>
      <w:r w:rsidR="00CE1BAE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доходы бюджета.</w:t>
      </w:r>
    </w:p>
    <w:p w:rsidR="00AB2185" w:rsidRPr="00D825BA" w:rsidRDefault="00005735" w:rsidP="000057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Превалирующей категорией в расходах бюджета в отчетном периоде, как и в предыдущие годы</w:t>
      </w:r>
      <w:r w:rsidR="0036428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стали расходы</w:t>
      </w:r>
      <w:r w:rsidR="0036428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7EC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36428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учреждений и функционирование</w:t>
      </w: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428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</w:t>
      </w: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</w:t>
      </w:r>
      <w:r w:rsidR="0036428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города</w:t>
      </w: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образовани</w:t>
      </w:r>
      <w:r w:rsidR="00CE1BA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</w:t>
      </w: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</w:t>
      </w:r>
      <w:r w:rsidR="00CE1BA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и</w:t>
      </w: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</w:t>
      </w:r>
      <w:r w:rsidR="00CE1BA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CE1BAE" w:rsidRPr="00D825BA" w:rsidRDefault="0070561E" w:rsidP="00CE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Несмотря на </w:t>
      </w:r>
      <w:r w:rsidR="00B76D0D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непростую </w:t>
      </w:r>
      <w:r w:rsidR="007D44D8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ситуацию с сокращением </w:t>
      </w:r>
      <w:r w:rsidR="00B76D0D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доходной части </w:t>
      </w:r>
      <w:r w:rsidR="007D44D8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</w:t>
      </w:r>
      <w:r w:rsidR="00B76D0D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совместными усилиями </w:t>
      </w:r>
      <w:r w:rsidR="005F4C50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</w:t>
      </w:r>
      <w:r w:rsidR="00917040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</w:t>
      </w:r>
      <w:r w:rsidR="005F4C50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самоуправления,</w:t>
      </w:r>
      <w:r w:rsidR="00B76D0D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удалось не допустить проявления кризисных явлений в экономике </w:t>
      </w:r>
      <w:r w:rsidR="00CE1BA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</w:t>
      </w:r>
      <w:r w:rsidR="002B6B49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E1BA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 выполнение вс</w:t>
      </w:r>
      <w:r w:rsidR="00B76D0D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E1BA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B76D0D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приняты</w:t>
      </w:r>
      <w:r w:rsidR="00CE1BA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расходных</w:t>
      </w:r>
      <w:r w:rsidR="00B76D0D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7040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</w:t>
      </w:r>
      <w:r w:rsidR="00CE1BA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76D0D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1BA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Депутаты Думы, в свою очередь</w:t>
      </w:r>
      <w:r w:rsidR="000517DF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1BAE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закрепили </w:t>
      </w:r>
      <w:r w:rsidR="000517DF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приоритетные направления расходов,</w:t>
      </w:r>
      <w:r w:rsidR="00CC242A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утверждении бюджета города на 20</w:t>
      </w:r>
      <w:r w:rsidR="003F3CB6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20F04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C242A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также </w:t>
      </w:r>
      <w:r w:rsidR="000517DF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получили свое финансовое обеспечение</w:t>
      </w:r>
      <w:r w:rsidR="002B6B49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517DF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них</w:t>
      </w:r>
      <w:r w:rsidR="00CC242A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A01FF" w:rsidRPr="00D825BA" w:rsidRDefault="00CE1BAE" w:rsidP="0023377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заработной платы работников муниципальных учреждений города Покачи и уплат</w:t>
      </w:r>
      <w:r w:rsidR="00CA01FF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страховых взносов, прочих налогов и сборов;</w:t>
      </w:r>
    </w:p>
    <w:p w:rsidR="00CA01FF" w:rsidRPr="00D825BA" w:rsidRDefault="00CE1BAE" w:rsidP="0023377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обязательств муниципального образования по возвр</w:t>
      </w:r>
      <w:r w:rsidR="00CA01FF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ату бюджетного кредита, привлече</w:t>
      </w: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нного в местный бюджет от других бюджетов бюджетной системы Российской Федерации и возврату кредитов, полученных муниципальным образованием от кредитных организаций, обслуживание муниципального долга;</w:t>
      </w:r>
    </w:p>
    <w:p w:rsidR="00CE1BAE" w:rsidRPr="00D825BA" w:rsidRDefault="00CE1BAE" w:rsidP="0023377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компенсаци</w:t>
      </w:r>
      <w:r w:rsidR="00CA01FF"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расходов на оплату стоимости проезда и провоза багажа к месту использования отпуска и обратно, стоимости проезда к месту погребения близких родственников;</w:t>
      </w:r>
    </w:p>
    <w:p w:rsidR="00CE1BAE" w:rsidRPr="00D825BA" w:rsidRDefault="00CE1BAE" w:rsidP="0023377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оплатой коммунальных услуг.</w:t>
      </w:r>
    </w:p>
    <w:p w:rsidR="0000557F" w:rsidRPr="00D825BA" w:rsidRDefault="00CD56DD" w:rsidP="00FB232A">
      <w:pPr>
        <w:pStyle w:val="62"/>
        <w:jc w:val="both"/>
        <w:rPr>
          <w:rFonts w:eastAsia="Times New Roman"/>
          <w:sz w:val="20"/>
          <w:szCs w:val="20"/>
          <w:lang w:eastAsia="ru-RU"/>
        </w:rPr>
      </w:pPr>
      <w:r w:rsidRPr="00D825BA">
        <w:tab/>
      </w:r>
      <w:r w:rsidR="00AB12AB" w:rsidRPr="00D825BA">
        <w:t xml:space="preserve">В течение года было рассмотрено и принято </w:t>
      </w:r>
      <w:r w:rsidR="00C610B8" w:rsidRPr="00D825BA">
        <w:t>четыре</w:t>
      </w:r>
      <w:r w:rsidR="00AB12AB" w:rsidRPr="00D825BA">
        <w:t xml:space="preserve"> решени</w:t>
      </w:r>
      <w:r w:rsidR="00C610B8" w:rsidRPr="00D825BA">
        <w:t>я</w:t>
      </w:r>
      <w:r w:rsidR="00AB12AB" w:rsidRPr="00D825BA">
        <w:t xml:space="preserve"> о </w:t>
      </w:r>
      <w:r w:rsidR="00D74723" w:rsidRPr="00D825BA">
        <w:rPr>
          <w:rFonts w:eastAsia="Times New Roman"/>
          <w:lang w:eastAsia="ru-RU"/>
        </w:rPr>
        <w:t>внесении изменени</w:t>
      </w:r>
      <w:r w:rsidR="000C14E1" w:rsidRPr="00D825BA">
        <w:rPr>
          <w:rFonts w:eastAsia="Times New Roman"/>
          <w:lang w:eastAsia="ru-RU"/>
        </w:rPr>
        <w:t>й в бюджет города Покачи на 20</w:t>
      </w:r>
      <w:r w:rsidR="000E1014" w:rsidRPr="00D825BA">
        <w:rPr>
          <w:rFonts w:eastAsia="Times New Roman"/>
          <w:lang w:eastAsia="ru-RU"/>
        </w:rPr>
        <w:t>2</w:t>
      </w:r>
      <w:r w:rsidR="00C610B8" w:rsidRPr="00D825BA">
        <w:rPr>
          <w:rFonts w:eastAsia="Times New Roman"/>
          <w:lang w:eastAsia="ru-RU"/>
        </w:rPr>
        <w:t>1</w:t>
      </w:r>
      <w:r w:rsidR="00D74723" w:rsidRPr="00D825BA">
        <w:rPr>
          <w:rFonts w:eastAsia="Times New Roman"/>
          <w:lang w:eastAsia="ru-RU"/>
        </w:rPr>
        <w:t xml:space="preserve"> год и на планов</w:t>
      </w:r>
      <w:r w:rsidR="000E1014" w:rsidRPr="00D825BA">
        <w:rPr>
          <w:rFonts w:eastAsia="Times New Roman"/>
          <w:lang w:eastAsia="ru-RU"/>
        </w:rPr>
        <w:t>ый период 202</w:t>
      </w:r>
      <w:r w:rsidR="00C610B8" w:rsidRPr="00D825BA">
        <w:rPr>
          <w:rFonts w:eastAsia="Times New Roman"/>
          <w:lang w:eastAsia="ru-RU"/>
        </w:rPr>
        <w:t>2</w:t>
      </w:r>
      <w:r w:rsidR="000C14E1" w:rsidRPr="00D825BA">
        <w:rPr>
          <w:rFonts w:eastAsia="Times New Roman"/>
          <w:lang w:eastAsia="ru-RU"/>
        </w:rPr>
        <w:t xml:space="preserve"> и 202</w:t>
      </w:r>
      <w:r w:rsidR="00C610B8" w:rsidRPr="00D825BA">
        <w:rPr>
          <w:rFonts w:eastAsia="Times New Roman"/>
          <w:lang w:eastAsia="ru-RU"/>
        </w:rPr>
        <w:t>3</w:t>
      </w:r>
      <w:r w:rsidR="00D74723" w:rsidRPr="00D825BA">
        <w:rPr>
          <w:rFonts w:eastAsia="Times New Roman"/>
          <w:lang w:eastAsia="ru-RU"/>
        </w:rPr>
        <w:t xml:space="preserve"> годов</w:t>
      </w:r>
      <w:r w:rsidR="00C610B8" w:rsidRPr="00D825BA">
        <w:rPr>
          <w:rFonts w:eastAsia="Times New Roman"/>
          <w:lang w:eastAsia="ru-RU"/>
        </w:rPr>
        <w:t xml:space="preserve"> (решения Думы города Покачи от 29.03.2021 №10, от 16.06.2021 №41, от 17.06.2021 №46, от 29.12.2021 №8)</w:t>
      </w:r>
      <w:r w:rsidR="00D74723" w:rsidRPr="00D825BA">
        <w:rPr>
          <w:rFonts w:eastAsia="Times New Roman"/>
          <w:lang w:eastAsia="ru-RU"/>
        </w:rPr>
        <w:t xml:space="preserve">, </w:t>
      </w:r>
      <w:r w:rsidR="00AB12AB" w:rsidRPr="00D825BA">
        <w:rPr>
          <w:rFonts w:eastAsia="Times New Roman"/>
          <w:lang w:eastAsia="ru-RU"/>
        </w:rPr>
        <w:t>в основном, обусловле</w:t>
      </w:r>
      <w:r w:rsidR="002C62C1" w:rsidRPr="00D825BA">
        <w:rPr>
          <w:rFonts w:eastAsia="Times New Roman"/>
          <w:lang w:eastAsia="ru-RU"/>
        </w:rPr>
        <w:t>нное</w:t>
      </w:r>
      <w:r w:rsidR="00DF733F" w:rsidRPr="00D825BA">
        <w:rPr>
          <w:rFonts w:eastAsia="Times New Roman"/>
          <w:lang w:eastAsia="ru-RU"/>
        </w:rPr>
        <w:t xml:space="preserve"> уточнением объе</w:t>
      </w:r>
      <w:r w:rsidR="00AB12AB" w:rsidRPr="00D825BA">
        <w:rPr>
          <w:rFonts w:eastAsia="Times New Roman"/>
          <w:lang w:eastAsia="ru-RU"/>
        </w:rPr>
        <w:t>мов налоговых и неналоговых доходов, дополнительных безвозмездных поступлений средств из бюджетов других уровней, уточнением объ</w:t>
      </w:r>
      <w:r w:rsidR="00DF733F" w:rsidRPr="00D825BA">
        <w:rPr>
          <w:rFonts w:eastAsia="Times New Roman"/>
          <w:lang w:eastAsia="ru-RU"/>
        </w:rPr>
        <w:t>е</w:t>
      </w:r>
      <w:r w:rsidR="00AB12AB" w:rsidRPr="00D825BA">
        <w:rPr>
          <w:rFonts w:eastAsia="Times New Roman"/>
          <w:lang w:eastAsia="ru-RU"/>
        </w:rPr>
        <w:t>ма</w:t>
      </w:r>
      <w:r w:rsidR="00DF733F" w:rsidRPr="00D825BA">
        <w:rPr>
          <w:rFonts w:eastAsia="Times New Roman"/>
          <w:lang w:eastAsia="ru-RU"/>
        </w:rPr>
        <w:t xml:space="preserve"> отдельных направлений расходов и</w:t>
      </w:r>
      <w:r w:rsidR="00AB12AB" w:rsidRPr="00D825BA">
        <w:rPr>
          <w:rFonts w:eastAsia="Times New Roman"/>
          <w:lang w:eastAsia="ru-RU"/>
        </w:rPr>
        <w:t xml:space="preserve"> показателей результатов реализации муниципальных программ.</w:t>
      </w:r>
      <w:r w:rsidR="00784674" w:rsidRPr="00D825BA">
        <w:rPr>
          <w:rFonts w:eastAsia="Times New Roman"/>
          <w:lang w:eastAsia="ru-RU"/>
        </w:rPr>
        <w:t xml:space="preserve"> </w:t>
      </w:r>
    </w:p>
    <w:p w:rsidR="00DE7B21" w:rsidRPr="00D825BA" w:rsidRDefault="00FB232A" w:rsidP="00DE7B21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 2022 года депутаты</w:t>
      </w:r>
      <w:r w:rsidR="00E8402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утвер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r w:rsidR="00AB12A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F0573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 на 202</w:t>
      </w:r>
      <w:r w:rsidR="00CD56D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573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D56D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573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D56D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61F5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F0573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0E1014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0573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0E1014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56D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9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№82</w:t>
      </w:r>
      <w:r w:rsidR="00784674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33F5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следующими показателями</w:t>
      </w:r>
      <w:r w:rsidR="00DE7B21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</w:t>
      </w:r>
      <w:r w:rsidR="002C3921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E7B21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33F5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204D" w:rsidRPr="00D825BA" w:rsidRDefault="002C3921" w:rsidP="00DE7B21">
      <w:pPr>
        <w:spacing w:after="0" w:line="360" w:lineRule="auto"/>
        <w:ind w:firstLine="5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5B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DE7B21" w:rsidRPr="00D825BA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</w:t>
      </w:r>
      <w:r w:rsidR="00784674" w:rsidRPr="00D82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25B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58"/>
        <w:gridCol w:w="2024"/>
        <w:gridCol w:w="2326"/>
        <w:gridCol w:w="2162"/>
      </w:tblGrid>
      <w:tr w:rsidR="009933F5" w:rsidRPr="00D825BA" w:rsidTr="009933F5">
        <w:tc>
          <w:tcPr>
            <w:tcW w:w="3058" w:type="dxa"/>
          </w:tcPr>
          <w:p w:rsidR="009933F5" w:rsidRPr="00D825BA" w:rsidRDefault="000C24CF" w:rsidP="009933F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2024" w:type="dxa"/>
          </w:tcPr>
          <w:p w:rsidR="009933F5" w:rsidRPr="00D825BA" w:rsidRDefault="009933F5" w:rsidP="009933F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2022</w:t>
            </w:r>
            <w:r w:rsidR="00DE7B21" w:rsidRPr="00D825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E7B21" w:rsidRPr="00D825B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DE7B21" w:rsidRPr="00D825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7B21" w:rsidRPr="00D825BA" w:rsidRDefault="00DE7B21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933F5" w:rsidRPr="00D825BA" w:rsidRDefault="009933F5" w:rsidP="009933F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2023</w:t>
            </w:r>
            <w:r w:rsidR="00DE7B21" w:rsidRPr="00D825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E7B21" w:rsidRPr="00D825B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DE7B21" w:rsidRPr="00D825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2" w:type="dxa"/>
          </w:tcPr>
          <w:p w:rsidR="009933F5" w:rsidRPr="00D825BA" w:rsidRDefault="009933F5" w:rsidP="009933F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2024</w:t>
            </w:r>
            <w:r w:rsidR="00DE7B21" w:rsidRPr="00D825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E7B21" w:rsidRPr="00D825B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DE7B21" w:rsidRPr="00D825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33F5" w:rsidRPr="00D825BA" w:rsidTr="009933F5">
        <w:tc>
          <w:tcPr>
            <w:tcW w:w="3058" w:type="dxa"/>
          </w:tcPr>
          <w:p w:rsidR="009933F5" w:rsidRPr="00D825BA" w:rsidRDefault="000C24CF" w:rsidP="000C24CF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2024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1</w:t>
            </w:r>
            <w:r w:rsidR="00DE7B21" w:rsidRPr="00D825BA">
              <w:rPr>
                <w:rFonts w:ascii="Times New Roman" w:hAnsi="Times New Roman"/>
                <w:sz w:val="24"/>
                <w:szCs w:val="24"/>
              </w:rPr>
              <w:t> 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459</w:t>
            </w:r>
            <w:r w:rsidR="00DE7B21" w:rsidRPr="00D825BA">
              <w:rPr>
                <w:rFonts w:ascii="Times New Roman" w:hAnsi="Times New Roman"/>
                <w:sz w:val="24"/>
                <w:szCs w:val="24"/>
              </w:rPr>
              <w:t> 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716</w:t>
            </w:r>
            <w:r w:rsidR="00DE7B21" w:rsidRPr="00D825BA">
              <w:rPr>
                <w:rFonts w:ascii="Times New Roman" w:hAnsi="Times New Roman"/>
                <w:sz w:val="24"/>
                <w:szCs w:val="24"/>
              </w:rPr>
              <w:t> 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326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1 374 975</w:t>
            </w:r>
            <w:r w:rsidR="00DE7B21" w:rsidRPr="00D825BA">
              <w:rPr>
                <w:rFonts w:ascii="Times New Roman" w:hAnsi="Times New Roman"/>
                <w:sz w:val="24"/>
                <w:szCs w:val="24"/>
              </w:rPr>
              <w:t> 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2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1 410 902</w:t>
            </w:r>
            <w:r w:rsidR="00DE7B21" w:rsidRPr="00D825BA">
              <w:rPr>
                <w:rFonts w:ascii="Times New Roman" w:hAnsi="Times New Roman"/>
                <w:sz w:val="24"/>
                <w:szCs w:val="24"/>
              </w:rPr>
              <w:t> 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933F5" w:rsidRPr="00D825BA" w:rsidTr="009933F5">
        <w:tc>
          <w:tcPr>
            <w:tcW w:w="3058" w:type="dxa"/>
          </w:tcPr>
          <w:p w:rsidR="009933F5" w:rsidRPr="00D825BA" w:rsidRDefault="000C24CF" w:rsidP="000C24CF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Общий объем расходов р</w:t>
            </w:r>
            <w:r w:rsidR="009933F5" w:rsidRPr="00D825BA">
              <w:rPr>
                <w:rFonts w:ascii="Times New Roman" w:hAnsi="Times New Roman"/>
                <w:sz w:val="24"/>
                <w:szCs w:val="24"/>
              </w:rPr>
              <w:t>асход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024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1 485 116 700</w:t>
            </w:r>
          </w:p>
        </w:tc>
        <w:tc>
          <w:tcPr>
            <w:tcW w:w="2326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1 374 975 500</w:t>
            </w:r>
          </w:p>
        </w:tc>
        <w:tc>
          <w:tcPr>
            <w:tcW w:w="2162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1 410 902 400</w:t>
            </w:r>
          </w:p>
        </w:tc>
      </w:tr>
      <w:tr w:rsidR="009933F5" w:rsidRPr="00D825BA" w:rsidTr="009933F5">
        <w:tc>
          <w:tcPr>
            <w:tcW w:w="3058" w:type="dxa"/>
          </w:tcPr>
          <w:p w:rsidR="009933F5" w:rsidRPr="00D825BA" w:rsidRDefault="009933F5" w:rsidP="006D74C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2024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25 400</w:t>
            </w:r>
          </w:p>
        </w:tc>
        <w:tc>
          <w:tcPr>
            <w:tcW w:w="2326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2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3F5" w:rsidRPr="00D825BA" w:rsidTr="009933F5">
        <w:tc>
          <w:tcPr>
            <w:tcW w:w="3058" w:type="dxa"/>
          </w:tcPr>
          <w:p w:rsidR="009933F5" w:rsidRPr="00D825BA" w:rsidRDefault="009933F5" w:rsidP="006D74C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Верхний предел муниципального внутреннего долга</w:t>
            </w:r>
          </w:p>
        </w:tc>
        <w:tc>
          <w:tcPr>
            <w:tcW w:w="2024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94 300</w:t>
            </w:r>
          </w:p>
        </w:tc>
        <w:tc>
          <w:tcPr>
            <w:tcW w:w="2326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94 300</w:t>
            </w:r>
          </w:p>
        </w:tc>
        <w:tc>
          <w:tcPr>
            <w:tcW w:w="2162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94 300</w:t>
            </w:r>
          </w:p>
        </w:tc>
      </w:tr>
      <w:tr w:rsidR="009933F5" w:rsidRPr="00D825BA" w:rsidTr="009933F5">
        <w:tc>
          <w:tcPr>
            <w:tcW w:w="3058" w:type="dxa"/>
          </w:tcPr>
          <w:p w:rsidR="009933F5" w:rsidRPr="00D825BA" w:rsidRDefault="009933F5" w:rsidP="006D74C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Предельный объем</w:t>
            </w:r>
          </w:p>
          <w:p w:rsidR="009933F5" w:rsidRPr="00D825BA" w:rsidRDefault="009933F5" w:rsidP="006D74C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муниципального долга</w:t>
            </w:r>
          </w:p>
        </w:tc>
        <w:tc>
          <w:tcPr>
            <w:tcW w:w="2024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320 429 700</w:t>
            </w:r>
          </w:p>
        </w:tc>
        <w:tc>
          <w:tcPr>
            <w:tcW w:w="2326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319 500 300</w:t>
            </w:r>
          </w:p>
        </w:tc>
        <w:tc>
          <w:tcPr>
            <w:tcW w:w="2162" w:type="dxa"/>
          </w:tcPr>
          <w:p w:rsidR="009933F5" w:rsidRPr="00D825BA" w:rsidRDefault="000C24CF" w:rsidP="00DE7B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324 231 900</w:t>
            </w:r>
          </w:p>
        </w:tc>
      </w:tr>
    </w:tbl>
    <w:p w:rsidR="009933F5" w:rsidRPr="00D825BA" w:rsidRDefault="009933F5" w:rsidP="006D74C1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CF" w:rsidRPr="00D825BA" w:rsidRDefault="000C24CF" w:rsidP="006D74C1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доходов бюджета города Покачи без учета утвержденного объема безвозмездных поступлений и поступлений налоговых доходов по дополнительным нормативам отчислений, так называемые собственные доходы бюджета, запланированы в следующем объеме:</w:t>
      </w:r>
    </w:p>
    <w:p w:rsidR="000C24CF" w:rsidRPr="00D825BA" w:rsidRDefault="000C24CF" w:rsidP="008341F6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3643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341F6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320 429 700 рублей</w:t>
      </w:r>
      <w:r w:rsidR="0073643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341F6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4CF" w:rsidRPr="00D825BA" w:rsidRDefault="000C24CF" w:rsidP="008341F6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3643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319 500 300 рублей</w:t>
      </w:r>
      <w:r w:rsidR="0073643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1F6" w:rsidRPr="00D825BA" w:rsidRDefault="000C24CF" w:rsidP="008341F6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3643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- 324 231 900 рублей</w:t>
      </w:r>
      <w:r w:rsidR="0073643B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0C9" w:rsidRPr="00D825BA" w:rsidRDefault="00784674" w:rsidP="006D74C1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показателей бюджета на 202</w:t>
      </w:r>
      <w:r w:rsidR="00CD56D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сравнении с п</w:t>
      </w:r>
      <w:r w:rsidR="002F5EF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ериодом 20</w:t>
      </w:r>
      <w:r w:rsidR="00FB232A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F5EF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D56DD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5EF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</w:t>
      </w:r>
      <w:r w:rsidR="00BF6307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</w:t>
      </w:r>
      <w:r w:rsidR="002F5EF0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05A1" w:rsidRPr="00D825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40C9" w:rsidRPr="00D82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F1278" w:rsidRPr="00D825BA" w:rsidRDefault="00BF1278" w:rsidP="005340C9">
      <w:pPr>
        <w:spacing w:after="0" w:line="360" w:lineRule="auto"/>
        <w:ind w:firstLine="5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BDB" w:rsidRPr="00D825BA" w:rsidRDefault="005340C9" w:rsidP="005340C9">
      <w:pPr>
        <w:spacing w:after="0" w:line="36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Рисунок 7</w:t>
      </w:r>
    </w:p>
    <w:p w:rsidR="005340C9" w:rsidRPr="00D825BA" w:rsidRDefault="005340C9" w:rsidP="006D74C1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A">
        <w:rPr>
          <w:noProof/>
          <w:lang w:eastAsia="ru-RU"/>
        </w:rPr>
        <w:drawing>
          <wp:inline distT="0" distB="0" distL="0" distR="0" wp14:anchorId="2A9A1CE2" wp14:editId="7552CCA3">
            <wp:extent cx="5527964" cy="3920836"/>
            <wp:effectExtent l="0" t="0" r="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232A" w:rsidRPr="00D825BA" w:rsidRDefault="00FB232A" w:rsidP="00A9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C50" w:rsidRPr="00D825BA" w:rsidRDefault="005F4C50" w:rsidP="00A9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При </w:t>
      </w:r>
      <w:r w:rsidR="002F5EF0" w:rsidRPr="00D825BA">
        <w:rPr>
          <w:rFonts w:ascii="Times New Roman" w:hAnsi="Times New Roman" w:cs="Times New Roman"/>
          <w:sz w:val="24"/>
          <w:szCs w:val="24"/>
        </w:rPr>
        <w:t>утверждении</w:t>
      </w:r>
      <w:r w:rsidRPr="00D825B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52D58" w:rsidRPr="00D825BA">
        <w:rPr>
          <w:rFonts w:ascii="Times New Roman" w:hAnsi="Times New Roman" w:cs="Times New Roman"/>
          <w:sz w:val="24"/>
          <w:szCs w:val="24"/>
        </w:rPr>
        <w:t>,</w:t>
      </w:r>
      <w:r w:rsidRPr="00D825BA">
        <w:rPr>
          <w:rFonts w:ascii="Times New Roman" w:hAnsi="Times New Roman" w:cs="Times New Roman"/>
          <w:sz w:val="24"/>
          <w:szCs w:val="24"/>
        </w:rPr>
        <w:t xml:space="preserve"> депутаты утвердили ряд протокольных поручений</w:t>
      </w:r>
      <w:r w:rsidR="00252D58" w:rsidRPr="00D825BA">
        <w:rPr>
          <w:rFonts w:ascii="Times New Roman" w:hAnsi="Times New Roman" w:cs="Times New Roman"/>
          <w:sz w:val="24"/>
          <w:szCs w:val="24"/>
        </w:rPr>
        <w:t xml:space="preserve">, которые содержат </w:t>
      </w:r>
      <w:r w:rsidR="00194841" w:rsidRPr="00D825BA">
        <w:rPr>
          <w:rFonts w:ascii="Times New Roman" w:hAnsi="Times New Roman" w:cs="Times New Roman"/>
          <w:sz w:val="24"/>
          <w:szCs w:val="24"/>
        </w:rPr>
        <w:t>план по реализации первоочередных</w:t>
      </w:r>
      <w:r w:rsidR="00252D58" w:rsidRPr="00D825BA">
        <w:rPr>
          <w:rFonts w:ascii="Times New Roman" w:hAnsi="Times New Roman" w:cs="Times New Roman"/>
          <w:sz w:val="24"/>
          <w:szCs w:val="24"/>
        </w:rPr>
        <w:t xml:space="preserve"> социально-значимы</w:t>
      </w:r>
      <w:r w:rsidR="00194841" w:rsidRPr="00D825BA">
        <w:rPr>
          <w:rFonts w:ascii="Times New Roman" w:hAnsi="Times New Roman" w:cs="Times New Roman"/>
          <w:sz w:val="24"/>
          <w:szCs w:val="24"/>
        </w:rPr>
        <w:t>х</w:t>
      </w:r>
      <w:r w:rsidR="00B9791D" w:rsidRPr="00D825BA">
        <w:rPr>
          <w:rFonts w:ascii="Times New Roman" w:hAnsi="Times New Roman" w:cs="Times New Roman"/>
          <w:sz w:val="24"/>
          <w:szCs w:val="24"/>
        </w:rPr>
        <w:t xml:space="preserve"> для города</w:t>
      </w:r>
      <w:r w:rsidR="00252D58" w:rsidRPr="00D825B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94841" w:rsidRPr="00D825BA">
        <w:rPr>
          <w:rFonts w:ascii="Times New Roman" w:hAnsi="Times New Roman" w:cs="Times New Roman"/>
          <w:sz w:val="24"/>
          <w:szCs w:val="24"/>
        </w:rPr>
        <w:t>й</w:t>
      </w:r>
      <w:r w:rsidR="00252D58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194841" w:rsidRPr="00D825BA">
        <w:rPr>
          <w:rFonts w:ascii="Times New Roman" w:hAnsi="Times New Roman" w:cs="Times New Roman"/>
          <w:sz w:val="24"/>
          <w:szCs w:val="24"/>
        </w:rPr>
        <w:t>(</w:t>
      </w:r>
      <w:r w:rsidR="00252D58" w:rsidRPr="00D825B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83439" w:rsidRPr="00D825BA">
        <w:rPr>
          <w:rFonts w:ascii="Times New Roman" w:hAnsi="Times New Roman" w:cs="Times New Roman"/>
          <w:sz w:val="24"/>
          <w:szCs w:val="24"/>
        </w:rPr>
        <w:t>председателя</w:t>
      </w:r>
      <w:r w:rsidR="00194841" w:rsidRPr="00D825BA">
        <w:rPr>
          <w:rFonts w:ascii="Times New Roman" w:hAnsi="Times New Roman" w:cs="Times New Roman"/>
          <w:sz w:val="24"/>
          <w:szCs w:val="24"/>
        </w:rPr>
        <w:t xml:space="preserve"> Думы города</w:t>
      </w:r>
      <w:r w:rsidR="00A95597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194841" w:rsidRPr="00D825BA">
        <w:rPr>
          <w:rFonts w:ascii="Times New Roman" w:hAnsi="Times New Roman" w:cs="Times New Roman"/>
          <w:sz w:val="24"/>
          <w:szCs w:val="24"/>
        </w:rPr>
        <w:t>от</w:t>
      </w:r>
      <w:r w:rsidR="0041793D" w:rsidRPr="00D825BA">
        <w:rPr>
          <w:rFonts w:ascii="Times New Roman" w:hAnsi="Times New Roman" w:cs="Times New Roman"/>
          <w:sz w:val="24"/>
          <w:szCs w:val="24"/>
        </w:rPr>
        <w:t xml:space="preserve"> 17.12.2020</w:t>
      </w:r>
      <w:r w:rsidR="0017209D">
        <w:rPr>
          <w:rFonts w:ascii="Times New Roman" w:hAnsi="Times New Roman" w:cs="Times New Roman"/>
          <w:sz w:val="24"/>
          <w:szCs w:val="24"/>
        </w:rPr>
        <w:t xml:space="preserve"> </w:t>
      </w:r>
      <w:r w:rsidR="0017209D" w:rsidRPr="00D825BA">
        <w:rPr>
          <w:rFonts w:ascii="Times New Roman" w:hAnsi="Times New Roman" w:cs="Times New Roman"/>
          <w:sz w:val="24"/>
          <w:szCs w:val="24"/>
        </w:rPr>
        <w:t>№26</w:t>
      </w:r>
      <w:r w:rsidR="0041793D" w:rsidRPr="00D825BA">
        <w:rPr>
          <w:rFonts w:ascii="Times New Roman" w:hAnsi="Times New Roman" w:cs="Times New Roman"/>
          <w:sz w:val="24"/>
          <w:szCs w:val="24"/>
        </w:rPr>
        <w:t>)</w:t>
      </w:r>
      <w:r w:rsidR="00917040" w:rsidRPr="00D825BA">
        <w:rPr>
          <w:rFonts w:ascii="Times New Roman" w:hAnsi="Times New Roman" w:cs="Times New Roman"/>
          <w:sz w:val="24"/>
          <w:szCs w:val="24"/>
        </w:rPr>
        <w:t>.</w:t>
      </w:r>
    </w:p>
    <w:p w:rsidR="00642126" w:rsidRPr="00D825BA" w:rsidRDefault="00567297" w:rsidP="000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Для исполнения переданных </w:t>
      </w:r>
      <w:r w:rsidR="00642126" w:rsidRPr="00D825BA">
        <w:rPr>
          <w:rFonts w:ascii="Times New Roman" w:hAnsi="Times New Roman" w:cs="Times New Roman"/>
          <w:sz w:val="24"/>
          <w:szCs w:val="24"/>
        </w:rPr>
        <w:t xml:space="preserve">городу государственных </w:t>
      </w:r>
      <w:r w:rsidR="005C5A48" w:rsidRPr="00D825BA">
        <w:rPr>
          <w:rFonts w:ascii="Times New Roman" w:hAnsi="Times New Roman" w:cs="Times New Roman"/>
          <w:sz w:val="24"/>
          <w:szCs w:val="24"/>
        </w:rPr>
        <w:t>полномочий в полном объе</w:t>
      </w:r>
      <w:r w:rsidRPr="00D825BA">
        <w:rPr>
          <w:rFonts w:ascii="Times New Roman" w:hAnsi="Times New Roman" w:cs="Times New Roman"/>
          <w:sz w:val="24"/>
          <w:szCs w:val="24"/>
        </w:rPr>
        <w:t>ме, дополнительно к субвенциям, перечисленным из бюджета Российской Федерации,</w:t>
      </w:r>
      <w:r w:rsidR="00642126" w:rsidRPr="00D825B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 были </w:t>
      </w:r>
      <w:r w:rsidRPr="00D825BA">
        <w:rPr>
          <w:rFonts w:ascii="Times New Roman" w:hAnsi="Times New Roman" w:cs="Times New Roman"/>
          <w:sz w:val="24"/>
          <w:szCs w:val="24"/>
        </w:rPr>
        <w:t>приняты</w:t>
      </w:r>
      <w:r w:rsidR="00642126" w:rsidRPr="00D825BA">
        <w:rPr>
          <w:rFonts w:ascii="Times New Roman" w:hAnsi="Times New Roman" w:cs="Times New Roman"/>
          <w:sz w:val="24"/>
          <w:szCs w:val="24"/>
        </w:rPr>
        <w:t xml:space="preserve"> решения позволяющие исп</w:t>
      </w:r>
      <w:r w:rsidR="00677974" w:rsidRPr="00D825BA">
        <w:rPr>
          <w:rFonts w:ascii="Times New Roman" w:hAnsi="Times New Roman" w:cs="Times New Roman"/>
          <w:sz w:val="24"/>
          <w:szCs w:val="24"/>
        </w:rPr>
        <w:t>о</w:t>
      </w:r>
      <w:r w:rsidR="00642126" w:rsidRPr="00D825BA">
        <w:rPr>
          <w:rFonts w:ascii="Times New Roman" w:hAnsi="Times New Roman" w:cs="Times New Roman"/>
          <w:sz w:val="24"/>
          <w:szCs w:val="24"/>
        </w:rPr>
        <w:t xml:space="preserve">льзовать </w:t>
      </w:r>
      <w:r w:rsidR="00917040" w:rsidRPr="00D825BA">
        <w:rPr>
          <w:rFonts w:ascii="Times New Roman" w:hAnsi="Times New Roman" w:cs="Times New Roman"/>
          <w:sz w:val="24"/>
          <w:szCs w:val="24"/>
        </w:rPr>
        <w:t>собственные</w:t>
      </w:r>
      <w:r w:rsidR="00642126" w:rsidRPr="00D825BA">
        <w:rPr>
          <w:rFonts w:ascii="Times New Roman" w:hAnsi="Times New Roman" w:cs="Times New Roman"/>
          <w:sz w:val="24"/>
          <w:szCs w:val="24"/>
        </w:rPr>
        <w:t xml:space="preserve"> средства муниципального образования для реализации </w:t>
      </w:r>
      <w:r w:rsidR="005F4C50" w:rsidRPr="00D825BA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642126" w:rsidRPr="00D825BA">
        <w:rPr>
          <w:rFonts w:ascii="Times New Roman" w:hAnsi="Times New Roman" w:cs="Times New Roman"/>
          <w:sz w:val="24"/>
          <w:szCs w:val="24"/>
        </w:rPr>
        <w:t>полномочий</w:t>
      </w:r>
      <w:r w:rsidR="00095370" w:rsidRPr="00D825BA">
        <w:rPr>
          <w:rFonts w:ascii="Times New Roman" w:hAnsi="Times New Roman" w:cs="Times New Roman"/>
          <w:sz w:val="24"/>
          <w:szCs w:val="24"/>
        </w:rPr>
        <w:t xml:space="preserve"> дополнительно к перечисленным из бюджета Российской Федерации субвенциям на выполнение органами местного самоуправления города Покачи полномочий по первичному воинскому учету граждан, проживающих или пребывающих на территории города Покачи (решение от  29.12.2021</w:t>
      </w:r>
      <w:r w:rsidR="0017209D">
        <w:rPr>
          <w:rFonts w:ascii="Times New Roman" w:hAnsi="Times New Roman" w:cs="Times New Roman"/>
          <w:sz w:val="24"/>
          <w:szCs w:val="24"/>
        </w:rPr>
        <w:t xml:space="preserve"> </w:t>
      </w:r>
      <w:r w:rsidR="0017209D" w:rsidRPr="00D825BA">
        <w:rPr>
          <w:rFonts w:ascii="Times New Roman" w:hAnsi="Times New Roman" w:cs="Times New Roman"/>
          <w:sz w:val="24"/>
          <w:szCs w:val="24"/>
        </w:rPr>
        <w:t>№90</w:t>
      </w:r>
      <w:r w:rsidR="00095370" w:rsidRPr="00D825BA">
        <w:rPr>
          <w:rFonts w:ascii="Times New Roman" w:hAnsi="Times New Roman" w:cs="Times New Roman"/>
          <w:sz w:val="24"/>
          <w:szCs w:val="24"/>
        </w:rPr>
        <w:t>).</w:t>
      </w:r>
    </w:p>
    <w:p w:rsidR="005C5A48" w:rsidRPr="00D825BA" w:rsidRDefault="00EB5548" w:rsidP="005C5A48">
      <w:pPr>
        <w:pStyle w:val="62"/>
        <w:jc w:val="both"/>
      </w:pPr>
      <w:r w:rsidRPr="00D825BA">
        <w:tab/>
        <w:t>В целях развития практики реализации инициативных проектов (проектов инициативного бюджетирования) на муниципальном уровне были утверждены:</w:t>
      </w:r>
      <w:r w:rsidR="005C5A48" w:rsidRPr="00D825BA">
        <w:t xml:space="preserve"> </w:t>
      </w:r>
      <w:r w:rsidR="0000557F" w:rsidRPr="00D825BA">
        <w:tab/>
      </w:r>
    </w:p>
    <w:p w:rsidR="005C5A48" w:rsidRPr="00D825BA" w:rsidRDefault="005C5A48" w:rsidP="00233778">
      <w:pPr>
        <w:pStyle w:val="62"/>
        <w:numPr>
          <w:ilvl w:val="0"/>
          <w:numId w:val="7"/>
        </w:numPr>
        <w:jc w:val="both"/>
      </w:pPr>
      <w:r w:rsidRPr="00D825BA">
        <w:t>Порядок формирования и деятельности коллегиального органа (комиссии) по проведению конкурсного отбора инициативных проектов в городе Покачи. (решение  №11  от 29.03.2021);</w:t>
      </w:r>
    </w:p>
    <w:p w:rsidR="00EB5548" w:rsidRPr="00D825BA" w:rsidRDefault="005C5A48" w:rsidP="00233778">
      <w:pPr>
        <w:pStyle w:val="62"/>
        <w:numPr>
          <w:ilvl w:val="0"/>
          <w:numId w:val="7"/>
        </w:numPr>
        <w:jc w:val="both"/>
      </w:pPr>
      <w:r w:rsidRPr="00D825BA">
        <w:t xml:space="preserve"> </w:t>
      </w:r>
      <w:r w:rsidR="00DE7B21" w:rsidRPr="00D825BA">
        <w:t>Порядок</w:t>
      </w:r>
      <w:r w:rsidRPr="00D825BA">
        <w:t xml:space="preserve"> выдвижения, внесения, обсуждения, рассмотрения инициативных проектов, а также проведения их конкурсного отбора в городе Покачи (решение №12 от 29.03.2021);</w:t>
      </w:r>
    </w:p>
    <w:p w:rsidR="005C5A48" w:rsidRPr="00D825BA" w:rsidRDefault="005C5A48" w:rsidP="00233778">
      <w:pPr>
        <w:pStyle w:val="62"/>
        <w:numPr>
          <w:ilvl w:val="0"/>
          <w:numId w:val="7"/>
        </w:numPr>
        <w:jc w:val="both"/>
      </w:pPr>
      <w:r w:rsidRPr="00D825BA"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Покачи (решение №21 от 29.04.2021). </w:t>
      </w:r>
    </w:p>
    <w:p w:rsidR="005C5A48" w:rsidRPr="00D825BA" w:rsidRDefault="005C5A48" w:rsidP="005C5A48">
      <w:pPr>
        <w:pStyle w:val="62"/>
        <w:jc w:val="both"/>
      </w:pPr>
    </w:p>
    <w:p w:rsidR="002752DF" w:rsidRPr="00D825BA" w:rsidRDefault="0000557F" w:rsidP="0000557F">
      <w:pPr>
        <w:pStyle w:val="62"/>
        <w:jc w:val="both"/>
        <w:rPr>
          <w:rFonts w:eastAsia="Times New Roman"/>
          <w:lang w:eastAsia="ru-RU"/>
        </w:rPr>
      </w:pPr>
      <w:r w:rsidRPr="00D825BA">
        <w:rPr>
          <w:rFonts w:eastAsia="Times New Roman"/>
          <w:lang w:eastAsia="ru-RU"/>
        </w:rPr>
        <w:tab/>
      </w:r>
      <w:r w:rsidR="00A53A61" w:rsidRPr="00D825BA">
        <w:rPr>
          <w:rFonts w:eastAsia="Times New Roman"/>
          <w:lang w:eastAsia="ru-RU"/>
        </w:rPr>
        <w:t xml:space="preserve">Также в рамках  решений, по формированию доходной части бюджета, учитывая </w:t>
      </w:r>
      <w:r w:rsidR="005E4388" w:rsidRPr="00D825BA">
        <w:rPr>
          <w:rFonts w:eastAsia="Times New Roman"/>
          <w:lang w:eastAsia="ru-RU"/>
        </w:rPr>
        <w:t>динамику</w:t>
      </w:r>
      <w:r w:rsidR="00A53A61" w:rsidRPr="00D825BA">
        <w:rPr>
          <w:rFonts w:eastAsia="Times New Roman"/>
          <w:lang w:eastAsia="ru-RU"/>
        </w:rPr>
        <w:t xml:space="preserve"> </w:t>
      </w:r>
      <w:r w:rsidR="005E4388" w:rsidRPr="00D825BA">
        <w:rPr>
          <w:rFonts w:eastAsia="Times New Roman"/>
          <w:lang w:eastAsia="ru-RU"/>
        </w:rPr>
        <w:t>поступления</w:t>
      </w:r>
      <w:r w:rsidR="00A53A61" w:rsidRPr="00D825BA">
        <w:rPr>
          <w:rFonts w:eastAsia="Times New Roman"/>
          <w:lang w:eastAsia="ru-RU"/>
        </w:rPr>
        <w:t xml:space="preserve"> налоговых доходов, депутаты </w:t>
      </w:r>
      <w:r w:rsidR="002752DF" w:rsidRPr="00D825BA">
        <w:rPr>
          <w:rFonts w:eastAsia="Times New Roman"/>
          <w:lang w:eastAsia="ru-RU"/>
        </w:rPr>
        <w:t xml:space="preserve">приняли решение о согласовании Департаменту финансов Ханты-Мансийского автономного округа - Югры </w:t>
      </w:r>
      <w:r w:rsidR="005E4388" w:rsidRPr="00D825BA">
        <w:rPr>
          <w:rFonts w:eastAsia="Times New Roman"/>
          <w:lang w:eastAsia="ru-RU"/>
        </w:rPr>
        <w:t xml:space="preserve">частичной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2022 год и на плановый период 2023 и 2024 годов </w:t>
      </w:r>
      <w:r w:rsidR="005C11FF" w:rsidRPr="00D825BA">
        <w:rPr>
          <w:rFonts w:eastAsia="Times New Roman"/>
          <w:lang w:eastAsia="ru-RU"/>
        </w:rPr>
        <w:t>(решение №</w:t>
      </w:r>
      <w:r w:rsidR="005E4388" w:rsidRPr="00D825BA">
        <w:rPr>
          <w:rFonts w:eastAsia="Times New Roman"/>
          <w:lang w:eastAsia="ru-RU"/>
        </w:rPr>
        <w:t>66</w:t>
      </w:r>
      <w:r w:rsidR="005C11FF" w:rsidRPr="00D825BA">
        <w:rPr>
          <w:rFonts w:eastAsia="Times New Roman"/>
          <w:lang w:eastAsia="ru-RU"/>
        </w:rPr>
        <w:t xml:space="preserve"> от 2</w:t>
      </w:r>
      <w:r w:rsidR="005E4388" w:rsidRPr="00D825BA">
        <w:rPr>
          <w:rFonts w:eastAsia="Times New Roman"/>
          <w:lang w:eastAsia="ru-RU"/>
        </w:rPr>
        <w:t>9</w:t>
      </w:r>
      <w:r w:rsidR="005C11FF" w:rsidRPr="00D825BA">
        <w:rPr>
          <w:rFonts w:eastAsia="Times New Roman"/>
          <w:lang w:eastAsia="ru-RU"/>
        </w:rPr>
        <w:t>.09.202</w:t>
      </w:r>
      <w:r w:rsidR="005E4388" w:rsidRPr="00D825BA">
        <w:rPr>
          <w:rFonts w:eastAsia="Times New Roman"/>
          <w:lang w:eastAsia="ru-RU"/>
        </w:rPr>
        <w:t>1</w:t>
      </w:r>
      <w:r w:rsidR="005C11FF" w:rsidRPr="00D825BA">
        <w:rPr>
          <w:rFonts w:eastAsia="Times New Roman"/>
          <w:lang w:eastAsia="ru-RU"/>
        </w:rPr>
        <w:t>).</w:t>
      </w:r>
    </w:p>
    <w:p w:rsidR="002B6A09" w:rsidRPr="00D825BA" w:rsidRDefault="002B6A09" w:rsidP="005E4388">
      <w:pPr>
        <w:pStyle w:val="62"/>
        <w:ind w:firstLine="708"/>
        <w:jc w:val="both"/>
        <w:rPr>
          <w:rFonts w:eastAsia="Times New Roman"/>
          <w:lang w:eastAsia="ru-RU"/>
        </w:rPr>
      </w:pPr>
      <w:r w:rsidRPr="00D825BA">
        <w:rPr>
          <w:rFonts w:eastAsia="Times New Roman"/>
          <w:lang w:eastAsia="ru-RU"/>
        </w:rPr>
        <w:t xml:space="preserve">В целях приведения </w:t>
      </w:r>
      <w:r w:rsidR="00DE7B21" w:rsidRPr="00D825BA">
        <w:rPr>
          <w:rFonts w:eastAsia="Times New Roman"/>
          <w:lang w:eastAsia="ru-RU"/>
        </w:rPr>
        <w:t xml:space="preserve"> нормативных </w:t>
      </w:r>
      <w:r w:rsidRPr="00D825BA">
        <w:rPr>
          <w:rFonts w:eastAsia="Times New Roman"/>
          <w:lang w:eastAsia="ru-RU"/>
        </w:rPr>
        <w:t>правовых актов в соответствие с действующим</w:t>
      </w:r>
      <w:r w:rsidR="005E4388" w:rsidRPr="00D825BA">
        <w:rPr>
          <w:rFonts w:eastAsia="Times New Roman"/>
          <w:lang w:eastAsia="ru-RU"/>
        </w:rPr>
        <w:t xml:space="preserve"> законодательством, учитывая практику правоприменения,</w:t>
      </w:r>
      <w:r w:rsidRPr="00D825BA">
        <w:rPr>
          <w:rFonts w:eastAsia="Times New Roman"/>
          <w:lang w:eastAsia="ru-RU"/>
        </w:rPr>
        <w:t xml:space="preserve"> были внесены изменения в</w:t>
      </w:r>
      <w:r w:rsidR="005C5A48" w:rsidRPr="00D825BA">
        <w:rPr>
          <w:rFonts w:eastAsia="Times New Roman"/>
          <w:lang w:eastAsia="ru-RU"/>
        </w:rPr>
        <w:t xml:space="preserve"> Положение о бюджетном устройстве и бюджетном процессе в городе Покачи, утвержденное решением Дум</w:t>
      </w:r>
      <w:r w:rsidR="00EE1FDF">
        <w:rPr>
          <w:rFonts w:eastAsia="Times New Roman"/>
          <w:lang w:eastAsia="ru-RU"/>
        </w:rPr>
        <w:t>ы города Покачи от 01.11.2017 №</w:t>
      </w:r>
      <w:r w:rsidR="005C5A48" w:rsidRPr="00D825BA">
        <w:rPr>
          <w:rFonts w:eastAsia="Times New Roman"/>
          <w:lang w:eastAsia="ru-RU"/>
        </w:rPr>
        <w:t xml:space="preserve">92 </w:t>
      </w:r>
      <w:r w:rsidR="00095370" w:rsidRPr="00D825BA">
        <w:rPr>
          <w:rFonts w:eastAsia="Times New Roman"/>
          <w:lang w:eastAsia="ru-RU"/>
        </w:rPr>
        <w:t>(решения</w:t>
      </w:r>
      <w:r w:rsidR="005C5A48" w:rsidRPr="00D825BA">
        <w:rPr>
          <w:rFonts w:eastAsia="Times New Roman"/>
          <w:lang w:eastAsia="ru-RU"/>
        </w:rPr>
        <w:t xml:space="preserve"> от 24.09.2021</w:t>
      </w:r>
      <w:r w:rsidR="00EE1FDF">
        <w:rPr>
          <w:rFonts w:eastAsia="Times New Roman"/>
          <w:lang w:eastAsia="ru-RU"/>
        </w:rPr>
        <w:t xml:space="preserve"> </w:t>
      </w:r>
      <w:r w:rsidR="00EE1FDF" w:rsidRPr="00D825BA">
        <w:rPr>
          <w:rFonts w:eastAsia="Times New Roman"/>
          <w:lang w:eastAsia="ru-RU"/>
        </w:rPr>
        <w:t>№49</w:t>
      </w:r>
      <w:r w:rsidR="00095370" w:rsidRPr="00D825BA">
        <w:rPr>
          <w:rFonts w:eastAsia="Times New Roman"/>
          <w:lang w:eastAsia="ru-RU"/>
        </w:rPr>
        <w:t>, от 24.11.2021</w:t>
      </w:r>
      <w:r w:rsidR="00EE1FDF">
        <w:rPr>
          <w:rFonts w:eastAsia="Times New Roman"/>
          <w:lang w:eastAsia="ru-RU"/>
        </w:rPr>
        <w:t xml:space="preserve"> </w:t>
      </w:r>
      <w:r w:rsidR="00EE1FDF" w:rsidRPr="00D825BA">
        <w:rPr>
          <w:rFonts w:eastAsia="Times New Roman"/>
          <w:lang w:eastAsia="ru-RU"/>
        </w:rPr>
        <w:t>№78</w:t>
      </w:r>
      <w:r w:rsidR="00DE7B21" w:rsidRPr="00D825BA">
        <w:rPr>
          <w:rFonts w:eastAsia="Times New Roman"/>
          <w:lang w:eastAsia="ru-RU"/>
        </w:rPr>
        <w:t>).</w:t>
      </w:r>
    </w:p>
    <w:p w:rsidR="00194841" w:rsidRPr="00D825BA" w:rsidRDefault="00736680" w:rsidP="00736680">
      <w:pPr>
        <w:pStyle w:val="32"/>
        <w:jc w:val="both"/>
      </w:pPr>
      <w:bookmarkStart w:id="7" w:name="_Toc67296619"/>
      <w:r>
        <w:tab/>
      </w:r>
      <w:r w:rsidR="0000557F" w:rsidRPr="00D825BA">
        <w:t xml:space="preserve">2.3. </w:t>
      </w:r>
      <w:r w:rsidR="00194841" w:rsidRPr="00D825BA">
        <w:t xml:space="preserve">О решениях в сфере </w:t>
      </w:r>
      <w:r w:rsidR="00394F72" w:rsidRPr="00D825BA">
        <w:t>налоговых</w:t>
      </w:r>
      <w:r w:rsidR="00194841" w:rsidRPr="00D825BA">
        <w:t xml:space="preserve"> отношений</w:t>
      </w:r>
      <w:bookmarkEnd w:id="7"/>
    </w:p>
    <w:p w:rsidR="002B6A09" w:rsidRPr="00D825BA" w:rsidRDefault="002B6A09" w:rsidP="002B6A0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86" w:rsidRPr="00D825BA" w:rsidRDefault="00C854ED" w:rsidP="00A95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целях стабилизацию социально-экономической ситуации в сложных  условиях экономи</w:t>
      </w:r>
      <w:r w:rsidRPr="00D825BA">
        <w:rPr>
          <w:rFonts w:ascii="Times New Roman" w:hAnsi="Times New Roman" w:cs="Times New Roman"/>
          <w:sz w:val="24"/>
          <w:szCs w:val="24"/>
        </w:rPr>
        <w:t>ческого спада, вызванного пандемией,</w:t>
      </w:r>
      <w:r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</w:t>
      </w:r>
      <w:r w:rsidR="00394F72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202</w:t>
      </w:r>
      <w:r w:rsidR="00133BCF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394F72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году депутаты </w:t>
      </w:r>
      <w:r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принимали</w:t>
      </w:r>
      <w:r w:rsidR="00B34C9F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решений</w:t>
      </w:r>
      <w:r w:rsidR="00394F72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изменяющих ранее установленные налоговые ставки по местным налогам.</w:t>
      </w:r>
      <w:r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связи с ограничительными мерами, в целях снижения налоговой нагрузки на субъекты предпринимательской деятельности, были сохранены </w:t>
      </w:r>
      <w:r w:rsidR="0024028A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пониженные</w:t>
      </w:r>
      <w:r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ставки налога на имущество в отношении объектов налогообложения, включенных в пункт 2 части 2 статьи 406 Налогового кодекса Российской Федерации.</w:t>
      </w:r>
    </w:p>
    <w:p w:rsidR="00E624BD" w:rsidRPr="00D825BA" w:rsidRDefault="00AF1B65" w:rsidP="00A955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целях приведения действующих нормативных правовых актов в соответствие </w:t>
      </w:r>
      <w:r w:rsidR="00C854ED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налоговому </w:t>
      </w:r>
      <w:r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законодательств</w:t>
      </w:r>
      <w:r w:rsidR="00C854ED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="0024028A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Российской Федерации</w:t>
      </w:r>
      <w:r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внесены изменения в решение Думы</w:t>
      </w:r>
      <w:r w:rsidR="00EE1FD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города Покачи </w:t>
      </w:r>
      <w:r w:rsidR="00E373FE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30.05.2018 </w:t>
      </w:r>
      <w:r w:rsidR="00EE1FDF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№33 </w:t>
      </w:r>
      <w:r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«О предоставлен</w:t>
      </w:r>
      <w:r w:rsidR="00C854ED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ии льготы по земельному налогу»</w:t>
      </w:r>
      <w:r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4028A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(решение от 29.03.2021</w:t>
      </w:r>
      <w:r w:rsidR="00EE1FD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E1FDF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№19</w:t>
      </w:r>
      <w:r w:rsidR="0024028A" w:rsidRPr="00D825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).</w:t>
      </w:r>
    </w:p>
    <w:p w:rsidR="00D9083F" w:rsidRPr="00D825BA" w:rsidRDefault="0000557F" w:rsidP="0000557F">
      <w:pPr>
        <w:pStyle w:val="62"/>
        <w:jc w:val="both"/>
      </w:pPr>
      <w:r w:rsidRPr="00D825BA">
        <w:tab/>
      </w:r>
      <w:r w:rsidR="00AF1B65" w:rsidRPr="00D825BA">
        <w:t>Для своевременного принятия мер по совершенствованию действующего льготного режима налогообложения и дальнейшего его использования в процессе формирования проекта бюджета города Покачи на очередной финансовый год и плановый период депутаты ежегодно рассматривают оценк</w:t>
      </w:r>
      <w:r w:rsidR="0024028A" w:rsidRPr="00D825BA">
        <w:t xml:space="preserve">у эффективности </w:t>
      </w:r>
      <w:r w:rsidR="00AF1B65" w:rsidRPr="00D825BA">
        <w:t xml:space="preserve">налоговых </w:t>
      </w:r>
      <w:r w:rsidR="0024028A" w:rsidRPr="00D825BA">
        <w:t>расходов</w:t>
      </w:r>
      <w:r w:rsidR="00AF1B65" w:rsidRPr="00D825BA">
        <w:t xml:space="preserve"> (решение от </w:t>
      </w:r>
      <w:r w:rsidR="0024028A" w:rsidRPr="00D825BA">
        <w:t>21</w:t>
      </w:r>
      <w:r w:rsidR="00AF1B65" w:rsidRPr="00D825BA">
        <w:t>.</w:t>
      </w:r>
      <w:r w:rsidR="0024028A" w:rsidRPr="00D825BA">
        <w:t>10</w:t>
      </w:r>
      <w:r w:rsidR="00AF1B65" w:rsidRPr="00D825BA">
        <w:t>.20</w:t>
      </w:r>
      <w:r w:rsidR="00E624BD" w:rsidRPr="00D825BA">
        <w:t>2</w:t>
      </w:r>
      <w:r w:rsidR="0024028A" w:rsidRPr="00D825BA">
        <w:t>1</w:t>
      </w:r>
      <w:r w:rsidR="00EE1FDF">
        <w:t xml:space="preserve"> </w:t>
      </w:r>
      <w:r w:rsidR="00EE1FDF" w:rsidRPr="00D825BA">
        <w:t>№72</w:t>
      </w:r>
      <w:r w:rsidR="00AF1B65" w:rsidRPr="00D825BA">
        <w:t>).</w:t>
      </w:r>
      <w:r w:rsidR="00D9083F" w:rsidRPr="00D825BA">
        <w:t xml:space="preserve"> За 2020 год общий объем налоговых расходов составил 19 122,0 тыс. руб. или 5,7 % к общей сумме налоговых и неналоговых доходов бюджета города Покачи </w:t>
      </w:r>
      <w:r w:rsidR="00D9083F" w:rsidRPr="00D825BA">
        <w:lastRenderedPageBreak/>
        <w:t>(без учета дополнительного норматива отчислений по НДФЛ). В перечень  налоговых льгот включено 12 налоговых расходов: по земельному налогу, налогу на имущество физических лиц, единому налогу на вмененный доход. Мерами муниципальной поддержки воспользовалось 289 налогоплательщиков.</w:t>
      </w:r>
    </w:p>
    <w:p w:rsidR="00D9083F" w:rsidRPr="00D825BA" w:rsidRDefault="0000557F" w:rsidP="00D9083F">
      <w:pPr>
        <w:pStyle w:val="62"/>
        <w:jc w:val="both"/>
      </w:pPr>
      <w:r w:rsidRPr="00D825BA">
        <w:tab/>
      </w:r>
      <w:r w:rsidR="00D9083F" w:rsidRPr="00D825BA">
        <w:t>Ежегодно депутаты проводят аналитическую работ</w:t>
      </w:r>
      <w:r w:rsidR="00FE013F" w:rsidRPr="00D825BA">
        <w:t>у</w:t>
      </w:r>
      <w:r w:rsidR="00D9083F" w:rsidRPr="00D825BA">
        <w:t xml:space="preserve"> по представленн</w:t>
      </w:r>
      <w:r w:rsidR="00FE013F" w:rsidRPr="00D825BA">
        <w:t>ой</w:t>
      </w:r>
      <w:r w:rsidR="00D9083F" w:rsidRPr="00D825BA">
        <w:t xml:space="preserve"> Межрайонной инспекции Федеральной налоговой службы № 5 по Ханты-Мансийскому автономному округу - Югре </w:t>
      </w:r>
      <w:r w:rsidR="00FE013F" w:rsidRPr="00D825BA">
        <w:t>информации о</w:t>
      </w:r>
      <w:r w:rsidR="00D9083F" w:rsidRPr="00D825BA">
        <w:t xml:space="preserve"> сбор</w:t>
      </w:r>
      <w:r w:rsidR="00FE013F" w:rsidRPr="00D825BA">
        <w:t>е</w:t>
      </w:r>
      <w:r w:rsidR="00D9083F" w:rsidRPr="00D825BA">
        <w:t xml:space="preserve"> налогов в бюджет города Покачи</w:t>
      </w:r>
      <w:r w:rsidR="00FE013F" w:rsidRPr="00D825BA">
        <w:t xml:space="preserve"> </w:t>
      </w:r>
      <w:r w:rsidR="00D9083F" w:rsidRPr="00D825BA">
        <w:t>(решение от 19.02.2021</w:t>
      </w:r>
      <w:r w:rsidR="00EE1FDF">
        <w:t xml:space="preserve"> </w:t>
      </w:r>
      <w:r w:rsidR="00EE1FDF" w:rsidRPr="00D825BA">
        <w:t>№9</w:t>
      </w:r>
      <w:r w:rsidR="00D9083F" w:rsidRPr="00D825BA">
        <w:t>).</w:t>
      </w:r>
    </w:p>
    <w:p w:rsidR="00FE013F" w:rsidRPr="00D825BA" w:rsidRDefault="00FE013F" w:rsidP="00D9083F">
      <w:pPr>
        <w:pStyle w:val="62"/>
        <w:jc w:val="both"/>
      </w:pPr>
      <w:r w:rsidRPr="00D825BA">
        <w:tab/>
        <w:t>В 2020 году в бюджет муниципального образования город Покачи поступило 659 370 тысяч рублей, что на 34 460 тысяч рублей или на 3,6% меньше чем в 2019 году (2019 год - 683 830 тысяч рублей). Динамика поступления налоговых доходов в бюджет муниципального образования в 202</w:t>
      </w:r>
      <w:r w:rsidR="0039683B" w:rsidRPr="00D825BA">
        <w:t>0</w:t>
      </w:r>
      <w:r w:rsidRPr="00D825BA">
        <w:t xml:space="preserve"> году представлена в таблице</w:t>
      </w:r>
      <w:r w:rsidR="002C3921" w:rsidRPr="00D825BA">
        <w:t xml:space="preserve"> 3</w:t>
      </w:r>
      <w:r w:rsidRPr="00D825BA">
        <w:t>:</w:t>
      </w:r>
    </w:p>
    <w:p w:rsidR="00D825BA" w:rsidRPr="00D825BA" w:rsidRDefault="002C3921" w:rsidP="00FE013F">
      <w:pPr>
        <w:pStyle w:val="62"/>
        <w:jc w:val="right"/>
        <w:rPr>
          <w:sz w:val="20"/>
          <w:szCs w:val="20"/>
        </w:rPr>
      </w:pPr>
      <w:r w:rsidRPr="00D825BA">
        <w:rPr>
          <w:sz w:val="20"/>
          <w:szCs w:val="20"/>
        </w:rPr>
        <w:t>Т</w:t>
      </w:r>
      <w:r w:rsidR="00FE013F" w:rsidRPr="00D825BA">
        <w:rPr>
          <w:sz w:val="20"/>
          <w:szCs w:val="20"/>
        </w:rPr>
        <w:t>аблица</w:t>
      </w:r>
      <w:r w:rsidRPr="00D825BA">
        <w:rPr>
          <w:sz w:val="20"/>
          <w:szCs w:val="20"/>
        </w:rPr>
        <w:t xml:space="preserve"> 3</w:t>
      </w:r>
      <w:r w:rsidR="00D825BA" w:rsidRPr="00D825BA">
        <w:rPr>
          <w:sz w:val="20"/>
          <w:szCs w:val="20"/>
        </w:rPr>
        <w:t xml:space="preserve"> (</w:t>
      </w:r>
      <w:proofErr w:type="spellStart"/>
      <w:r w:rsidR="00D825BA" w:rsidRPr="00D825BA">
        <w:rPr>
          <w:sz w:val="20"/>
          <w:szCs w:val="20"/>
        </w:rPr>
        <w:t>тыс.руб</w:t>
      </w:r>
      <w:proofErr w:type="spellEnd"/>
      <w:r w:rsidR="00D825BA" w:rsidRPr="00D825BA">
        <w:rPr>
          <w:sz w:val="20"/>
          <w:szCs w:val="20"/>
        </w:rPr>
        <w:t>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661"/>
        <w:gridCol w:w="1863"/>
        <w:gridCol w:w="1860"/>
        <w:gridCol w:w="1728"/>
        <w:gridCol w:w="1458"/>
      </w:tblGrid>
      <w:tr w:rsidR="00FE013F" w:rsidRPr="00D825BA" w:rsidTr="00786620">
        <w:trPr>
          <w:trHeight w:val="510"/>
        </w:trPr>
        <w:tc>
          <w:tcPr>
            <w:tcW w:w="1390" w:type="pct"/>
            <w:hideMark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hideMark/>
          </w:tcPr>
          <w:p w:rsidR="00FE013F" w:rsidRPr="00D825BA" w:rsidRDefault="00FE013F" w:rsidP="00FE013F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Поступило на 01.</w:t>
            </w:r>
            <w:r w:rsidRPr="00D8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D8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72" w:type="pct"/>
            <w:hideMark/>
          </w:tcPr>
          <w:p w:rsidR="00FE013F" w:rsidRPr="00D825BA" w:rsidRDefault="00FE013F" w:rsidP="00FE01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Поступило на  01.</w:t>
            </w:r>
            <w:r w:rsidRPr="00D8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D8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pct"/>
            <w:hideMark/>
          </w:tcPr>
          <w:p w:rsidR="00FE013F" w:rsidRPr="00D825BA" w:rsidRDefault="00FE013F" w:rsidP="00FE0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Отклонения +/-</w:t>
            </w:r>
          </w:p>
        </w:tc>
        <w:tc>
          <w:tcPr>
            <w:tcW w:w="762" w:type="pct"/>
            <w:hideMark/>
          </w:tcPr>
          <w:p w:rsidR="00FE013F" w:rsidRPr="00D825BA" w:rsidRDefault="00FE013F" w:rsidP="00FE013F">
            <w:pPr>
              <w:ind w:firstLine="393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013F" w:rsidRPr="00D825BA" w:rsidTr="00786620">
        <w:trPr>
          <w:trHeight w:val="255"/>
        </w:trPr>
        <w:tc>
          <w:tcPr>
            <w:tcW w:w="1390" w:type="pct"/>
            <w:hideMark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626 412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604 967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-21 445</w:t>
            </w:r>
          </w:p>
        </w:tc>
        <w:tc>
          <w:tcPr>
            <w:tcW w:w="76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FE013F" w:rsidRPr="00D825BA" w:rsidTr="00786620">
        <w:trPr>
          <w:trHeight w:val="255"/>
        </w:trPr>
        <w:tc>
          <w:tcPr>
            <w:tcW w:w="1390" w:type="pct"/>
            <w:hideMark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Налоги, уплачиваемые в связи с применением упрощённой системы налогообложения</w:t>
            </w:r>
          </w:p>
        </w:tc>
        <w:tc>
          <w:tcPr>
            <w:tcW w:w="97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33 618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27 699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-5 919</w:t>
            </w:r>
          </w:p>
        </w:tc>
        <w:tc>
          <w:tcPr>
            <w:tcW w:w="76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FE013F" w:rsidRPr="00D825BA" w:rsidTr="00786620">
        <w:trPr>
          <w:trHeight w:val="255"/>
        </w:trPr>
        <w:tc>
          <w:tcPr>
            <w:tcW w:w="1390" w:type="pct"/>
            <w:hideMark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97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6 156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3 495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-2 661</w:t>
            </w:r>
          </w:p>
        </w:tc>
        <w:tc>
          <w:tcPr>
            <w:tcW w:w="76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FE013F" w:rsidRPr="00D825BA" w:rsidTr="00786620">
        <w:trPr>
          <w:trHeight w:val="255"/>
        </w:trPr>
        <w:tc>
          <w:tcPr>
            <w:tcW w:w="1390" w:type="pct"/>
            <w:hideMark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Налог  взимаемый в связи с применением патентной системы  налогообложения</w:t>
            </w:r>
          </w:p>
        </w:tc>
        <w:tc>
          <w:tcPr>
            <w:tcW w:w="97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1 937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1 436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76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74.1</w:t>
            </w:r>
          </w:p>
        </w:tc>
      </w:tr>
      <w:tr w:rsidR="00FE013F" w:rsidRPr="00D825BA" w:rsidTr="00786620">
        <w:trPr>
          <w:trHeight w:val="255"/>
        </w:trPr>
        <w:tc>
          <w:tcPr>
            <w:tcW w:w="1390" w:type="pct"/>
            <w:hideMark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ФЛ</w:t>
            </w:r>
          </w:p>
        </w:tc>
        <w:tc>
          <w:tcPr>
            <w:tcW w:w="97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5 682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6 470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+788</w:t>
            </w:r>
          </w:p>
        </w:tc>
        <w:tc>
          <w:tcPr>
            <w:tcW w:w="76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113.9</w:t>
            </w:r>
          </w:p>
        </w:tc>
      </w:tr>
      <w:tr w:rsidR="00FE013F" w:rsidRPr="00D825BA" w:rsidTr="00786620">
        <w:trPr>
          <w:trHeight w:val="255"/>
        </w:trPr>
        <w:tc>
          <w:tcPr>
            <w:tcW w:w="1390" w:type="pct"/>
            <w:hideMark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8 374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8 126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-248</w:t>
            </w:r>
          </w:p>
        </w:tc>
        <w:tc>
          <w:tcPr>
            <w:tcW w:w="76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013F" w:rsidRPr="00D825BA" w:rsidTr="00786620">
        <w:trPr>
          <w:trHeight w:val="255"/>
        </w:trPr>
        <w:tc>
          <w:tcPr>
            <w:tcW w:w="1390" w:type="pct"/>
            <w:hideMark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97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1 651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1 462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-189</w:t>
            </w:r>
          </w:p>
        </w:tc>
        <w:tc>
          <w:tcPr>
            <w:tcW w:w="76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FE013F" w:rsidRPr="00D825BA" w:rsidTr="00786620">
        <w:trPr>
          <w:trHeight w:val="255"/>
        </w:trPr>
        <w:tc>
          <w:tcPr>
            <w:tcW w:w="1390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97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5 715</w:t>
            </w:r>
          </w:p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+5 715</w:t>
            </w:r>
          </w:p>
        </w:tc>
        <w:tc>
          <w:tcPr>
            <w:tcW w:w="76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013F" w:rsidRPr="00D825BA" w:rsidTr="00786620">
        <w:trPr>
          <w:trHeight w:val="378"/>
        </w:trPr>
        <w:tc>
          <w:tcPr>
            <w:tcW w:w="1390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7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683 830</w:t>
            </w:r>
          </w:p>
        </w:tc>
        <w:tc>
          <w:tcPr>
            <w:tcW w:w="97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659 370</w:t>
            </w:r>
          </w:p>
        </w:tc>
        <w:tc>
          <w:tcPr>
            <w:tcW w:w="903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-24 460</w:t>
            </w:r>
          </w:p>
        </w:tc>
        <w:tc>
          <w:tcPr>
            <w:tcW w:w="762" w:type="pct"/>
          </w:tcPr>
          <w:p w:rsidR="00FE013F" w:rsidRPr="00D825BA" w:rsidRDefault="00FE013F" w:rsidP="00FE013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825BA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</w:tbl>
    <w:p w:rsidR="00FE013F" w:rsidRPr="00D825BA" w:rsidRDefault="00FE013F" w:rsidP="00FE013F">
      <w:pPr>
        <w:pStyle w:val="62"/>
        <w:jc w:val="both"/>
      </w:pPr>
    </w:p>
    <w:p w:rsidR="00FE013F" w:rsidRPr="00D825BA" w:rsidRDefault="00FE013F" w:rsidP="00EE1FDF">
      <w:pPr>
        <w:pStyle w:val="62"/>
        <w:ind w:firstLine="709"/>
        <w:jc w:val="both"/>
      </w:pPr>
      <w:r w:rsidRPr="00D825BA">
        <w:t>Одной из причин снижения поступлений в 2020 году явилась возникшая экономическая ситуация, связанная с распространением коронавирусной инфекции (COVID-19) и принятые Правительством Российской Федерации законодательные акты.</w:t>
      </w:r>
    </w:p>
    <w:p w:rsidR="00FE013F" w:rsidRPr="00D825BA" w:rsidRDefault="00FE013F" w:rsidP="00EE1FDF">
      <w:pPr>
        <w:pStyle w:val="62"/>
        <w:ind w:firstLine="709"/>
        <w:jc w:val="both"/>
      </w:pPr>
      <w:r w:rsidRPr="00D825BA">
        <w:t>На поступления налога на доходы физических лиц повлияло снижение фонда заработной платы по основным налогоплательщикам, в том числе: снижение премирования работников в четвертом квартале 2020 года по сравнению с аналогичным периодом прошлого года.</w:t>
      </w:r>
    </w:p>
    <w:p w:rsidR="00B42066" w:rsidRPr="00D825BA" w:rsidRDefault="00B42066" w:rsidP="00EE1FDF">
      <w:pPr>
        <w:pStyle w:val="62"/>
        <w:ind w:firstLine="709"/>
        <w:jc w:val="both"/>
      </w:pPr>
      <w:r w:rsidRPr="00D825BA">
        <w:lastRenderedPageBreak/>
        <w:t>Налоговая задолженность является негативным экономическим фактором и серьезной проблемой, ограничивающей объем финансовых ресурсов бюджета. Учитывая это, одним из значимых направлений деятельности налоговой инспекции была обозначена работа по взысканию задолженности.</w:t>
      </w:r>
    </w:p>
    <w:p w:rsidR="00B42066" w:rsidRPr="00D825BA" w:rsidRDefault="00B42066" w:rsidP="00EE1FDF">
      <w:pPr>
        <w:pStyle w:val="62"/>
        <w:ind w:firstLine="709"/>
        <w:jc w:val="both"/>
      </w:pPr>
      <w:r w:rsidRPr="00D825BA">
        <w:t>Структура задолженности в части бюджета города на 01.01.2021</w:t>
      </w:r>
      <w:r w:rsidR="00EE1FDF">
        <w:t xml:space="preserve"> года</w:t>
      </w:r>
      <w:r w:rsidRPr="00D825BA">
        <w:t xml:space="preserve"> ситуа</w:t>
      </w:r>
      <w:r w:rsidR="00D825BA" w:rsidRPr="00D825BA">
        <w:t>ция сложилась следующим образом (таблицы 4,5):</w:t>
      </w:r>
    </w:p>
    <w:p w:rsidR="00D825BA" w:rsidRPr="00D825BA" w:rsidRDefault="00D825BA" w:rsidP="00D825BA">
      <w:pPr>
        <w:pStyle w:val="62"/>
        <w:jc w:val="right"/>
        <w:rPr>
          <w:sz w:val="20"/>
          <w:szCs w:val="20"/>
        </w:rPr>
      </w:pPr>
      <w:r w:rsidRPr="00D825BA">
        <w:rPr>
          <w:sz w:val="20"/>
          <w:szCs w:val="20"/>
        </w:rPr>
        <w:t>Таблица 4 (</w:t>
      </w:r>
      <w:proofErr w:type="spellStart"/>
      <w:r w:rsidRPr="00D825BA">
        <w:rPr>
          <w:sz w:val="20"/>
          <w:szCs w:val="20"/>
        </w:rPr>
        <w:t>тыс.руб</w:t>
      </w:r>
      <w:proofErr w:type="spellEnd"/>
      <w:r w:rsidRPr="00D825BA">
        <w:rPr>
          <w:sz w:val="20"/>
          <w:szCs w:val="20"/>
        </w:rPr>
        <w:t>.)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80" w:firstRow="0" w:lastRow="0" w:firstColumn="1" w:lastColumn="0" w:noHBand="0" w:noVBand="0"/>
      </w:tblPr>
      <w:tblGrid>
        <w:gridCol w:w="2527"/>
        <w:gridCol w:w="1727"/>
        <w:gridCol w:w="1727"/>
        <w:gridCol w:w="1863"/>
        <w:gridCol w:w="1726"/>
      </w:tblGrid>
      <w:tr w:rsidR="00B42066" w:rsidRPr="00D825BA" w:rsidTr="0073643B">
        <w:trPr>
          <w:cantSplit/>
          <w:tblHeader/>
        </w:trPr>
        <w:tc>
          <w:tcPr>
            <w:tcW w:w="1320" w:type="pct"/>
          </w:tcPr>
          <w:p w:rsidR="00B42066" w:rsidRPr="00D825BA" w:rsidRDefault="00B42066" w:rsidP="00B42066">
            <w:pPr>
              <w:pStyle w:val="62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902" w:type="pct"/>
          </w:tcPr>
          <w:p w:rsidR="00B42066" w:rsidRPr="00D825BA" w:rsidRDefault="00B42066" w:rsidP="00B42066">
            <w:pPr>
              <w:pStyle w:val="62"/>
              <w:ind w:firstLine="167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на 01.01.2020 (тыс. руб.)</w:t>
            </w:r>
          </w:p>
        </w:tc>
        <w:tc>
          <w:tcPr>
            <w:tcW w:w="902" w:type="pct"/>
          </w:tcPr>
          <w:p w:rsidR="00B42066" w:rsidRPr="00D825BA" w:rsidRDefault="00B42066" w:rsidP="00B42066">
            <w:pPr>
              <w:pStyle w:val="62"/>
              <w:ind w:firstLine="0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на 01.01.2021 (тыс. руб.)</w:t>
            </w:r>
          </w:p>
        </w:tc>
        <w:tc>
          <w:tcPr>
            <w:tcW w:w="973" w:type="pct"/>
          </w:tcPr>
          <w:p w:rsidR="00B42066" w:rsidRPr="00D825BA" w:rsidRDefault="00B42066" w:rsidP="00B42066">
            <w:pPr>
              <w:pStyle w:val="62"/>
              <w:ind w:firstLine="115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снижение (-)/ увеличение(+)</w:t>
            </w:r>
          </w:p>
        </w:tc>
        <w:tc>
          <w:tcPr>
            <w:tcW w:w="902" w:type="pct"/>
          </w:tcPr>
          <w:p w:rsidR="00B42066" w:rsidRPr="00D825BA" w:rsidRDefault="00B42066" w:rsidP="00B42066">
            <w:pPr>
              <w:pStyle w:val="62"/>
              <w:ind w:firstLine="94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%</w:t>
            </w:r>
          </w:p>
        </w:tc>
      </w:tr>
      <w:tr w:rsidR="00B42066" w:rsidRPr="00D825BA" w:rsidTr="0073643B">
        <w:trPr>
          <w:cantSplit/>
        </w:trPr>
        <w:tc>
          <w:tcPr>
            <w:tcW w:w="1320" w:type="pct"/>
            <w:shd w:val="clear" w:color="auto" w:fill="auto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  <w:lang w:val="en-US"/>
              </w:rPr>
            </w:pPr>
            <w:r w:rsidRPr="00D825BA">
              <w:rPr>
                <w:sz w:val="20"/>
                <w:szCs w:val="20"/>
              </w:rPr>
              <w:t>1 606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3 062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+1 456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+90,7</w:t>
            </w:r>
          </w:p>
        </w:tc>
      </w:tr>
      <w:tr w:rsidR="00B42066" w:rsidRPr="00D825BA" w:rsidTr="0073643B">
        <w:trPr>
          <w:cantSplit/>
        </w:trPr>
        <w:tc>
          <w:tcPr>
            <w:tcW w:w="1320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Налоги, уплачиваемые в связи с применением упрощенной системы налогообложения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  <w:lang w:val="en-US"/>
              </w:rPr>
            </w:pPr>
            <w:r w:rsidRPr="00D825BA">
              <w:rPr>
                <w:sz w:val="20"/>
                <w:szCs w:val="20"/>
              </w:rPr>
              <w:t>473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725</w:t>
            </w:r>
          </w:p>
        </w:tc>
        <w:tc>
          <w:tcPr>
            <w:tcW w:w="973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+252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+53,3</w:t>
            </w:r>
          </w:p>
        </w:tc>
      </w:tr>
      <w:tr w:rsidR="00B42066" w:rsidRPr="00D825BA" w:rsidTr="0073643B">
        <w:trPr>
          <w:cantSplit/>
          <w:trHeight w:val="741"/>
        </w:trPr>
        <w:tc>
          <w:tcPr>
            <w:tcW w:w="1320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706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839</w:t>
            </w:r>
          </w:p>
        </w:tc>
        <w:tc>
          <w:tcPr>
            <w:tcW w:w="973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+133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+18,8</w:t>
            </w:r>
          </w:p>
        </w:tc>
      </w:tr>
      <w:tr w:rsidR="00B42066" w:rsidRPr="00D825BA" w:rsidTr="0073643B">
        <w:trPr>
          <w:cantSplit/>
        </w:trPr>
        <w:tc>
          <w:tcPr>
            <w:tcW w:w="1320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Налог на имущество ФЛ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3 076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3 591</w:t>
            </w:r>
          </w:p>
        </w:tc>
        <w:tc>
          <w:tcPr>
            <w:tcW w:w="973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+515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+16,7</w:t>
            </w:r>
          </w:p>
        </w:tc>
      </w:tr>
      <w:tr w:rsidR="00B42066" w:rsidRPr="00D825BA" w:rsidTr="0073643B">
        <w:trPr>
          <w:cantSplit/>
          <w:trHeight w:val="454"/>
        </w:trPr>
        <w:tc>
          <w:tcPr>
            <w:tcW w:w="1320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1 201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1 417</w:t>
            </w:r>
          </w:p>
        </w:tc>
        <w:tc>
          <w:tcPr>
            <w:tcW w:w="973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+216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+17,9</w:t>
            </w:r>
          </w:p>
        </w:tc>
      </w:tr>
      <w:tr w:rsidR="00B42066" w:rsidRPr="00D825BA" w:rsidTr="0073643B">
        <w:trPr>
          <w:cantSplit/>
          <w:trHeight w:val="636"/>
        </w:trPr>
        <w:tc>
          <w:tcPr>
            <w:tcW w:w="1320" w:type="pct"/>
            <w:vAlign w:val="center"/>
          </w:tcPr>
          <w:p w:rsidR="00B42066" w:rsidRPr="00D825BA" w:rsidRDefault="00B42066" w:rsidP="00B42066">
            <w:pPr>
              <w:pStyle w:val="62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ВСЕГО: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7 062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9 634</w:t>
            </w:r>
          </w:p>
        </w:tc>
        <w:tc>
          <w:tcPr>
            <w:tcW w:w="973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+2 572</w:t>
            </w:r>
          </w:p>
        </w:tc>
        <w:tc>
          <w:tcPr>
            <w:tcW w:w="902" w:type="pct"/>
            <w:vAlign w:val="center"/>
          </w:tcPr>
          <w:p w:rsidR="00B42066" w:rsidRPr="00D825BA" w:rsidRDefault="00B42066" w:rsidP="004D5C5B">
            <w:pPr>
              <w:pStyle w:val="62"/>
              <w:jc w:val="center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+36,4</w:t>
            </w:r>
          </w:p>
        </w:tc>
      </w:tr>
    </w:tbl>
    <w:p w:rsidR="00B42066" w:rsidRPr="00D825BA" w:rsidRDefault="00B42066" w:rsidP="00B42066">
      <w:pPr>
        <w:pStyle w:val="62"/>
        <w:jc w:val="both"/>
      </w:pPr>
    </w:p>
    <w:p w:rsidR="00B42066" w:rsidRPr="00D825BA" w:rsidRDefault="00B42066" w:rsidP="00B42066">
      <w:pPr>
        <w:pStyle w:val="62"/>
        <w:jc w:val="both"/>
      </w:pPr>
      <w:r w:rsidRPr="00D825BA">
        <w:t>Задолженность по имущественным налогам физических лиц:</w:t>
      </w:r>
    </w:p>
    <w:p w:rsidR="00D825BA" w:rsidRPr="00D825BA" w:rsidRDefault="00D825BA" w:rsidP="00D825BA">
      <w:pPr>
        <w:pStyle w:val="62"/>
        <w:jc w:val="right"/>
        <w:rPr>
          <w:sz w:val="20"/>
          <w:szCs w:val="20"/>
        </w:rPr>
      </w:pPr>
      <w:r w:rsidRPr="00D825BA">
        <w:rPr>
          <w:sz w:val="20"/>
          <w:szCs w:val="20"/>
        </w:rPr>
        <w:t>Таблица 5 (</w:t>
      </w:r>
      <w:proofErr w:type="spellStart"/>
      <w:r w:rsidRPr="00D825BA">
        <w:rPr>
          <w:sz w:val="20"/>
          <w:szCs w:val="20"/>
        </w:rPr>
        <w:t>тыс.руб</w:t>
      </w:r>
      <w:proofErr w:type="spellEnd"/>
      <w:r w:rsidRPr="00D825BA">
        <w:rPr>
          <w:sz w:val="20"/>
          <w:szCs w:val="20"/>
        </w:rPr>
        <w:t>.)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80" w:firstRow="0" w:lastRow="0" w:firstColumn="1" w:lastColumn="0" w:noHBand="0" w:noVBand="0"/>
      </w:tblPr>
      <w:tblGrid>
        <w:gridCol w:w="2565"/>
        <w:gridCol w:w="1751"/>
        <w:gridCol w:w="1753"/>
        <w:gridCol w:w="1887"/>
        <w:gridCol w:w="1614"/>
      </w:tblGrid>
      <w:tr w:rsidR="00B42066" w:rsidRPr="00D825BA" w:rsidTr="00D825BA">
        <w:trPr>
          <w:cantSplit/>
          <w:tblHeader/>
        </w:trPr>
        <w:tc>
          <w:tcPr>
            <w:tcW w:w="1340" w:type="pct"/>
          </w:tcPr>
          <w:p w:rsidR="00B42066" w:rsidRPr="00D825BA" w:rsidRDefault="00B42066" w:rsidP="00B42066">
            <w:pPr>
              <w:pStyle w:val="62"/>
              <w:ind w:firstLine="0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915" w:type="pct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 xml:space="preserve">на 01.01.2020 </w:t>
            </w:r>
          </w:p>
        </w:tc>
        <w:tc>
          <w:tcPr>
            <w:tcW w:w="916" w:type="pct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 xml:space="preserve">на 01.01.2021 </w:t>
            </w:r>
          </w:p>
        </w:tc>
        <w:tc>
          <w:tcPr>
            <w:tcW w:w="986" w:type="pct"/>
          </w:tcPr>
          <w:p w:rsidR="00B42066" w:rsidRPr="00D825BA" w:rsidRDefault="00B42066" w:rsidP="00B42066">
            <w:pPr>
              <w:pStyle w:val="62"/>
              <w:ind w:firstLine="30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снижение (-)/ увеличение(+)</w:t>
            </w:r>
          </w:p>
        </w:tc>
        <w:tc>
          <w:tcPr>
            <w:tcW w:w="844" w:type="pct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%</w:t>
            </w:r>
          </w:p>
        </w:tc>
      </w:tr>
      <w:tr w:rsidR="00B42066" w:rsidRPr="00D825BA" w:rsidTr="00D825BA">
        <w:trPr>
          <w:cantSplit/>
        </w:trPr>
        <w:tc>
          <w:tcPr>
            <w:tcW w:w="1340" w:type="pct"/>
            <w:shd w:val="clear" w:color="auto" w:fill="auto"/>
            <w:vAlign w:val="center"/>
          </w:tcPr>
          <w:p w:rsidR="00B42066" w:rsidRPr="00D825BA" w:rsidRDefault="00B42066" w:rsidP="00B42066">
            <w:pPr>
              <w:pStyle w:val="62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15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  <w:lang w:val="en-US"/>
              </w:rPr>
            </w:pPr>
            <w:r w:rsidRPr="00D825BA">
              <w:rPr>
                <w:sz w:val="20"/>
                <w:szCs w:val="20"/>
              </w:rPr>
              <w:t>3 076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  <w:lang w:val="en-US"/>
              </w:rPr>
            </w:pPr>
            <w:r w:rsidRPr="00D825BA">
              <w:rPr>
                <w:sz w:val="20"/>
                <w:szCs w:val="20"/>
              </w:rPr>
              <w:t>3 591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+515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+16,7</w:t>
            </w:r>
          </w:p>
        </w:tc>
      </w:tr>
      <w:tr w:rsidR="00B42066" w:rsidRPr="00D825BA" w:rsidTr="00D825BA">
        <w:trPr>
          <w:cantSplit/>
        </w:trPr>
        <w:tc>
          <w:tcPr>
            <w:tcW w:w="1340" w:type="pct"/>
            <w:vAlign w:val="center"/>
          </w:tcPr>
          <w:p w:rsidR="00B42066" w:rsidRPr="00D825BA" w:rsidRDefault="00B42066" w:rsidP="00B42066">
            <w:pPr>
              <w:pStyle w:val="62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915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  <w:lang w:val="en-US"/>
              </w:rPr>
            </w:pPr>
            <w:r w:rsidRPr="00D825BA">
              <w:rPr>
                <w:sz w:val="20"/>
                <w:szCs w:val="20"/>
              </w:rPr>
              <w:t>862</w:t>
            </w:r>
          </w:p>
        </w:tc>
        <w:tc>
          <w:tcPr>
            <w:tcW w:w="916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  <w:lang w:val="en-US"/>
              </w:rPr>
            </w:pPr>
            <w:r w:rsidRPr="00D825BA">
              <w:rPr>
                <w:sz w:val="20"/>
                <w:szCs w:val="20"/>
              </w:rPr>
              <w:t>943</w:t>
            </w:r>
          </w:p>
        </w:tc>
        <w:tc>
          <w:tcPr>
            <w:tcW w:w="986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+81</w:t>
            </w:r>
          </w:p>
        </w:tc>
        <w:tc>
          <w:tcPr>
            <w:tcW w:w="844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+9,4</w:t>
            </w:r>
          </w:p>
        </w:tc>
      </w:tr>
      <w:tr w:rsidR="00B42066" w:rsidRPr="00D825BA" w:rsidTr="00D825BA">
        <w:trPr>
          <w:cantSplit/>
        </w:trPr>
        <w:tc>
          <w:tcPr>
            <w:tcW w:w="1340" w:type="pct"/>
            <w:vAlign w:val="center"/>
          </w:tcPr>
          <w:p w:rsidR="00B42066" w:rsidRPr="00D825BA" w:rsidRDefault="00B42066" w:rsidP="00B42066">
            <w:pPr>
              <w:pStyle w:val="62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Транспортный налог физических лиц</w:t>
            </w:r>
          </w:p>
        </w:tc>
        <w:tc>
          <w:tcPr>
            <w:tcW w:w="915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8 139</w:t>
            </w:r>
          </w:p>
        </w:tc>
        <w:tc>
          <w:tcPr>
            <w:tcW w:w="916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9 897</w:t>
            </w:r>
          </w:p>
        </w:tc>
        <w:tc>
          <w:tcPr>
            <w:tcW w:w="986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+1 758</w:t>
            </w:r>
          </w:p>
        </w:tc>
        <w:tc>
          <w:tcPr>
            <w:tcW w:w="844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+21,6</w:t>
            </w:r>
          </w:p>
        </w:tc>
      </w:tr>
      <w:tr w:rsidR="00B42066" w:rsidRPr="00D825BA" w:rsidTr="00D825BA">
        <w:trPr>
          <w:cantSplit/>
        </w:trPr>
        <w:tc>
          <w:tcPr>
            <w:tcW w:w="1340" w:type="pct"/>
            <w:vAlign w:val="center"/>
          </w:tcPr>
          <w:p w:rsidR="00B42066" w:rsidRPr="00D825BA" w:rsidRDefault="00B42066" w:rsidP="00B42066">
            <w:pPr>
              <w:pStyle w:val="62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ВСЕГО:</w:t>
            </w:r>
          </w:p>
        </w:tc>
        <w:tc>
          <w:tcPr>
            <w:tcW w:w="915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12 077</w:t>
            </w:r>
          </w:p>
        </w:tc>
        <w:tc>
          <w:tcPr>
            <w:tcW w:w="916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14 431</w:t>
            </w:r>
          </w:p>
        </w:tc>
        <w:tc>
          <w:tcPr>
            <w:tcW w:w="986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+2 354</w:t>
            </w:r>
          </w:p>
        </w:tc>
        <w:tc>
          <w:tcPr>
            <w:tcW w:w="844" w:type="pct"/>
            <w:vAlign w:val="center"/>
          </w:tcPr>
          <w:p w:rsidR="00B42066" w:rsidRPr="00D825BA" w:rsidRDefault="00B42066" w:rsidP="00B42066">
            <w:pPr>
              <w:pStyle w:val="62"/>
              <w:jc w:val="both"/>
              <w:rPr>
                <w:sz w:val="20"/>
                <w:szCs w:val="20"/>
              </w:rPr>
            </w:pPr>
            <w:r w:rsidRPr="00D825BA">
              <w:rPr>
                <w:sz w:val="20"/>
                <w:szCs w:val="20"/>
              </w:rPr>
              <w:t>+19,5</w:t>
            </w:r>
          </w:p>
        </w:tc>
      </w:tr>
    </w:tbl>
    <w:p w:rsidR="00B42066" w:rsidRPr="00D825BA" w:rsidRDefault="00B42066" w:rsidP="00D9083F">
      <w:pPr>
        <w:pStyle w:val="62"/>
        <w:jc w:val="both"/>
      </w:pPr>
    </w:p>
    <w:p w:rsidR="00FE013F" w:rsidRPr="00D825BA" w:rsidRDefault="00B42066" w:rsidP="00D9083F">
      <w:pPr>
        <w:pStyle w:val="62"/>
        <w:jc w:val="both"/>
      </w:pPr>
      <w:r w:rsidRPr="00D825BA">
        <w:tab/>
        <w:t>В результате принятых мер принудительного взыскания задолженности, налоговым органом на 01.01.2021 урегулирована задолженность и обеспечено поступление в бюджет города в размере 659 370 тыс. рублей.</w:t>
      </w:r>
    </w:p>
    <w:p w:rsidR="00D50DFC" w:rsidRPr="00D825BA" w:rsidRDefault="00736680" w:rsidP="00736680">
      <w:pPr>
        <w:pStyle w:val="32"/>
        <w:jc w:val="both"/>
      </w:pPr>
      <w:bookmarkStart w:id="8" w:name="_Toc67296620"/>
      <w:r>
        <w:lastRenderedPageBreak/>
        <w:tab/>
      </w:r>
      <w:r w:rsidR="00FB5D3D" w:rsidRPr="00D825BA">
        <w:t xml:space="preserve">2.4. </w:t>
      </w:r>
      <w:r w:rsidR="00D50DFC" w:rsidRPr="00D825BA">
        <w:t>О решениях в сфере имущественных отношений</w:t>
      </w:r>
      <w:bookmarkEnd w:id="8"/>
    </w:p>
    <w:p w:rsidR="005E267A" w:rsidRPr="00D825BA" w:rsidRDefault="00B71320" w:rsidP="00FB5D3D">
      <w:pPr>
        <w:pStyle w:val="72"/>
        <w:jc w:val="both"/>
      </w:pPr>
      <w:r w:rsidRPr="00D825BA">
        <w:t>Эффективная система</w:t>
      </w:r>
      <w:r w:rsidR="009C32CB" w:rsidRPr="00D825BA">
        <w:t xml:space="preserve"> управления </w:t>
      </w:r>
      <w:r w:rsidR="005E267A" w:rsidRPr="00D825BA">
        <w:t xml:space="preserve">имуществом </w:t>
      </w:r>
      <w:r w:rsidRPr="00D825BA">
        <w:t xml:space="preserve">– залог финансовой устойчивости муниципального образования, поэтому вопросы управления и распоряжения имуществом города </w:t>
      </w:r>
      <w:r w:rsidR="005E267A" w:rsidRPr="00D825BA">
        <w:t xml:space="preserve">также находятся в центре внимания </w:t>
      </w:r>
      <w:r w:rsidR="00AB22AE" w:rsidRPr="00D825BA">
        <w:t>депутатов.</w:t>
      </w:r>
    </w:p>
    <w:p w:rsidR="007C21F8" w:rsidRPr="00D825BA" w:rsidRDefault="00F42230" w:rsidP="00F42230">
      <w:pPr>
        <w:pStyle w:val="72"/>
        <w:jc w:val="both"/>
      </w:pPr>
      <w:r w:rsidRPr="00D825BA">
        <w:t xml:space="preserve">В 2021 году </w:t>
      </w:r>
      <w:r w:rsidR="007C21F8" w:rsidRPr="00D825BA">
        <w:t xml:space="preserve">депутаты </w:t>
      </w:r>
      <w:r w:rsidRPr="00D825BA">
        <w:t>определ</w:t>
      </w:r>
      <w:r w:rsidR="007C21F8" w:rsidRPr="00D825BA">
        <w:t>или</w:t>
      </w:r>
      <w:r w:rsidRPr="00D825BA">
        <w:t xml:space="preserve"> порядки распоряжениями муниципальным</w:t>
      </w:r>
      <w:r w:rsidR="007C21F8" w:rsidRPr="00D825BA">
        <w:t>и коммерческим и специализированным</w:t>
      </w:r>
      <w:r w:rsidRPr="00D825BA">
        <w:t xml:space="preserve"> жилыми фондами. </w:t>
      </w:r>
    </w:p>
    <w:p w:rsidR="00110AB6" w:rsidRPr="00D825BA" w:rsidRDefault="00AB22AE" w:rsidP="00F42230">
      <w:pPr>
        <w:pStyle w:val="72"/>
        <w:jc w:val="both"/>
      </w:pPr>
      <w:r w:rsidRPr="00D825BA">
        <w:t>В</w:t>
      </w:r>
      <w:r w:rsidR="0029652C" w:rsidRPr="00D825BA">
        <w:t xml:space="preserve"> </w:t>
      </w:r>
      <w:r w:rsidR="00B71320" w:rsidRPr="00D825BA">
        <w:t>целях</w:t>
      </w:r>
      <w:r w:rsidR="00F42230" w:rsidRPr="00D825BA">
        <w:t xml:space="preserve"> установления единого механизма предоставления жилых помещений коммерческого использования, Думой города утвержден </w:t>
      </w:r>
      <w:r w:rsidR="000E5AEC" w:rsidRPr="00D825BA">
        <w:t>Поряд</w:t>
      </w:r>
      <w:r w:rsidR="00F42230" w:rsidRPr="00D825BA">
        <w:t>ок</w:t>
      </w:r>
      <w:r w:rsidR="000E5AEC" w:rsidRPr="00D825BA">
        <w:t xml:space="preserve"> предоставления жилых помещений муниципального жилищного фонда коммерческого использования города Покачи</w:t>
      </w:r>
      <w:r w:rsidR="00B71320" w:rsidRPr="00D825BA">
        <w:t xml:space="preserve"> </w:t>
      </w:r>
      <w:r w:rsidR="00110AB6" w:rsidRPr="00D825BA">
        <w:t>(решение от 2</w:t>
      </w:r>
      <w:r w:rsidR="000E5AEC" w:rsidRPr="00D825BA">
        <w:t>9.04</w:t>
      </w:r>
      <w:r w:rsidR="00110AB6" w:rsidRPr="00D825BA">
        <w:t>.202</w:t>
      </w:r>
      <w:r w:rsidR="000E5AEC" w:rsidRPr="00D825BA">
        <w:t>1</w:t>
      </w:r>
      <w:r w:rsidR="00EE1FDF">
        <w:t xml:space="preserve"> </w:t>
      </w:r>
      <w:r w:rsidR="00EE1FDF" w:rsidRPr="00D825BA">
        <w:t>№23</w:t>
      </w:r>
      <w:r w:rsidR="00110AB6" w:rsidRPr="00D825BA">
        <w:t>).</w:t>
      </w:r>
      <w:r w:rsidR="00F42230" w:rsidRPr="00D825BA">
        <w:t xml:space="preserve"> </w:t>
      </w:r>
      <w:r w:rsidR="00954F68" w:rsidRPr="00D825BA">
        <w:t>М</w:t>
      </w:r>
      <w:r w:rsidR="00F42230" w:rsidRPr="00D825BA">
        <w:t>униципальн</w:t>
      </w:r>
      <w:r w:rsidR="00954F68" w:rsidRPr="00D825BA">
        <w:t xml:space="preserve">ый </w:t>
      </w:r>
      <w:r w:rsidR="00F42230" w:rsidRPr="00D825BA">
        <w:t>жилищн</w:t>
      </w:r>
      <w:r w:rsidR="00954F68" w:rsidRPr="00D825BA">
        <w:t>ый</w:t>
      </w:r>
      <w:r w:rsidR="00F42230" w:rsidRPr="00D825BA">
        <w:t xml:space="preserve"> фонд ком</w:t>
      </w:r>
      <w:r w:rsidR="00954F68" w:rsidRPr="00D825BA">
        <w:t xml:space="preserve">мерческого использования города, является важным социальным инструментом, поскольку жилыми помещениями данного фонда обеспечиваются в том числе приглашенные специалисты, необходимость в которых столь велика в различных учреждениях и </w:t>
      </w:r>
      <w:r w:rsidR="00F42230" w:rsidRPr="00D825BA">
        <w:t>граждан</w:t>
      </w:r>
      <w:r w:rsidR="00954F68" w:rsidRPr="00D825BA">
        <w:t>е</w:t>
      </w:r>
      <w:r w:rsidR="00F42230" w:rsidRPr="00D825BA">
        <w:t>, попавши</w:t>
      </w:r>
      <w:r w:rsidR="00954F68" w:rsidRPr="00D825BA">
        <w:t>е</w:t>
      </w:r>
      <w:r w:rsidR="00F42230" w:rsidRPr="00D825BA">
        <w:t xml:space="preserve"> в экстремальную жизненную ситуацию.</w:t>
      </w:r>
    </w:p>
    <w:p w:rsidR="007C21F8" w:rsidRPr="00D825BA" w:rsidRDefault="007C21F8" w:rsidP="007C21F8">
      <w:pPr>
        <w:pStyle w:val="72"/>
        <w:jc w:val="both"/>
      </w:pPr>
      <w:r w:rsidRPr="00D825BA">
        <w:t xml:space="preserve">Также определен </w:t>
      </w:r>
      <w:r w:rsidR="000E5AEC" w:rsidRPr="00D825BA">
        <w:t>Поряд</w:t>
      </w:r>
      <w:r w:rsidRPr="00D825BA">
        <w:t>ок</w:t>
      </w:r>
      <w:r w:rsidR="000E5AEC" w:rsidRPr="00D825BA">
        <w:t xml:space="preserve"> предоставления жилых помещений муниципального специализированного жилищного фонда города Покачи</w:t>
      </w:r>
      <w:r w:rsidRPr="00D825BA">
        <w:t xml:space="preserve"> (решение от 29.12.2021</w:t>
      </w:r>
      <w:r w:rsidR="00EE1FDF">
        <w:t xml:space="preserve"> </w:t>
      </w:r>
      <w:r w:rsidR="00EE1FDF" w:rsidRPr="00D825BA">
        <w:t>№89</w:t>
      </w:r>
      <w:r w:rsidRPr="00D825BA">
        <w:t>), к жилым помещениям данного жилищного фонда  относятся:</w:t>
      </w:r>
    </w:p>
    <w:p w:rsidR="007C21F8" w:rsidRPr="00D825BA" w:rsidRDefault="007C21F8" w:rsidP="007C21F8">
      <w:pPr>
        <w:pStyle w:val="72"/>
        <w:jc w:val="both"/>
      </w:pPr>
      <w:r w:rsidRPr="00D825BA">
        <w:t>1) служебные жилые помещения;</w:t>
      </w:r>
    </w:p>
    <w:p w:rsidR="007C21F8" w:rsidRPr="00D825BA" w:rsidRDefault="007C21F8" w:rsidP="007C21F8">
      <w:pPr>
        <w:pStyle w:val="72"/>
        <w:jc w:val="both"/>
      </w:pPr>
      <w:r w:rsidRPr="00D825BA">
        <w:t>2) жилые помещения маневренного фонда;</w:t>
      </w:r>
    </w:p>
    <w:p w:rsidR="000E5AEC" w:rsidRPr="00D825BA" w:rsidRDefault="007C21F8" w:rsidP="007C21F8">
      <w:pPr>
        <w:pStyle w:val="72"/>
        <w:jc w:val="both"/>
      </w:pPr>
      <w:r w:rsidRPr="00D825BA">
        <w:t>3)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  <w:r w:rsidR="00F42230" w:rsidRPr="00D825BA">
        <w:t xml:space="preserve"> </w:t>
      </w:r>
    </w:p>
    <w:p w:rsidR="00110AB6" w:rsidRPr="00D825BA" w:rsidRDefault="00110AB6" w:rsidP="00FB5D3D">
      <w:pPr>
        <w:pStyle w:val="72"/>
        <w:jc w:val="both"/>
      </w:pPr>
      <w:r w:rsidRPr="00D825BA">
        <w:t>Внесены изменения</w:t>
      </w:r>
      <w:r w:rsidR="00906325" w:rsidRPr="00D825BA">
        <w:t xml:space="preserve"> в следующие нормативные </w:t>
      </w:r>
      <w:r w:rsidR="007C21F8" w:rsidRPr="00D825BA">
        <w:t>решения Думы</w:t>
      </w:r>
      <w:r w:rsidR="000B055C" w:rsidRPr="00D825BA">
        <w:t>, регламентирующие сферу имущественных отношений</w:t>
      </w:r>
      <w:r w:rsidR="00E373FE" w:rsidRPr="00D825BA">
        <w:t xml:space="preserve"> (таблица</w:t>
      </w:r>
      <w:r w:rsidR="00614074" w:rsidRPr="00D825BA">
        <w:t xml:space="preserve"> </w:t>
      </w:r>
      <w:r w:rsidR="00D825BA" w:rsidRPr="00D825BA">
        <w:t>6</w:t>
      </w:r>
      <w:r w:rsidR="00E373FE" w:rsidRPr="00D825BA">
        <w:t>)</w:t>
      </w:r>
      <w:r w:rsidR="00906325" w:rsidRPr="00D825BA">
        <w:t>:</w:t>
      </w:r>
    </w:p>
    <w:p w:rsidR="00443D41" w:rsidRPr="00D825BA" w:rsidRDefault="00443D41" w:rsidP="001A2FE1">
      <w:pPr>
        <w:pStyle w:val="72"/>
        <w:jc w:val="right"/>
        <w:rPr>
          <w:sz w:val="20"/>
          <w:szCs w:val="20"/>
        </w:rPr>
      </w:pPr>
      <w:r w:rsidRPr="00D825BA">
        <w:rPr>
          <w:sz w:val="20"/>
          <w:szCs w:val="20"/>
        </w:rPr>
        <w:t xml:space="preserve">Таблица </w:t>
      </w:r>
      <w:r w:rsidR="00D825BA" w:rsidRPr="00D825BA">
        <w:rPr>
          <w:sz w:val="20"/>
          <w:szCs w:val="20"/>
        </w:rPr>
        <w:t>6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5459"/>
        <w:gridCol w:w="3577"/>
      </w:tblGrid>
      <w:tr w:rsidR="00DA7DF5" w:rsidRPr="00D825BA" w:rsidTr="00DA7DF5">
        <w:tc>
          <w:tcPr>
            <w:tcW w:w="534" w:type="dxa"/>
          </w:tcPr>
          <w:p w:rsidR="00DA7DF5" w:rsidRPr="00D825BA" w:rsidRDefault="00DA7DF5" w:rsidP="00DA7DF5">
            <w:pPr>
              <w:spacing w:line="36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9" w:name="_Toc66657322"/>
            <w:bookmarkStart w:id="10" w:name="_Toc66698611"/>
            <w:bookmarkStart w:id="11" w:name="_Toc67263509"/>
            <w:bookmarkStart w:id="12" w:name="_Toc67296621"/>
            <w:r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bookmarkEnd w:id="9"/>
            <w:bookmarkEnd w:id="10"/>
            <w:bookmarkEnd w:id="11"/>
            <w:bookmarkEnd w:id="12"/>
          </w:p>
        </w:tc>
        <w:tc>
          <w:tcPr>
            <w:tcW w:w="5459" w:type="dxa"/>
          </w:tcPr>
          <w:p w:rsidR="00DA7DF5" w:rsidRPr="00D825BA" w:rsidRDefault="00DA7DF5" w:rsidP="001C6E9C">
            <w:pPr>
              <w:spacing w:line="360" w:lineRule="exact"/>
              <w:ind w:firstLine="51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3" w:name="_Toc66657323"/>
            <w:bookmarkStart w:id="14" w:name="_Toc66698612"/>
            <w:bookmarkStart w:id="15" w:name="_Toc67263510"/>
            <w:bookmarkStart w:id="16" w:name="_Toc67296622"/>
            <w:r w:rsidRPr="00D825BA">
              <w:rPr>
                <w:rFonts w:ascii="Times New Roman" w:hAnsi="Times New Roman"/>
                <w:sz w:val="24"/>
                <w:szCs w:val="24"/>
              </w:rPr>
              <w:t>Наименование, реквизиты решения Думы</w:t>
            </w:r>
            <w:bookmarkEnd w:id="13"/>
            <w:bookmarkEnd w:id="14"/>
            <w:bookmarkEnd w:id="15"/>
            <w:bookmarkEnd w:id="16"/>
          </w:p>
        </w:tc>
        <w:tc>
          <w:tcPr>
            <w:tcW w:w="3577" w:type="dxa"/>
          </w:tcPr>
          <w:p w:rsidR="00DA7DF5" w:rsidRPr="00D825BA" w:rsidRDefault="00DA7DF5" w:rsidP="001C6E9C">
            <w:pPr>
              <w:spacing w:line="36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7" w:name="_Toc66657324"/>
            <w:bookmarkStart w:id="18" w:name="_Toc66698613"/>
            <w:bookmarkStart w:id="19" w:name="_Toc67263511"/>
            <w:bookmarkStart w:id="20" w:name="_Toc67296623"/>
            <w:r w:rsidRPr="00D825BA">
              <w:rPr>
                <w:rFonts w:ascii="Times New Roman" w:hAnsi="Times New Roman"/>
                <w:sz w:val="24"/>
                <w:szCs w:val="24"/>
              </w:rPr>
              <w:t>Содержание внесенных изменений</w:t>
            </w:r>
            <w:bookmarkEnd w:id="17"/>
            <w:bookmarkEnd w:id="18"/>
            <w:bookmarkEnd w:id="19"/>
            <w:bookmarkEnd w:id="20"/>
          </w:p>
        </w:tc>
      </w:tr>
      <w:tr w:rsidR="00DA7DF5" w:rsidRPr="00D825BA" w:rsidTr="00DA7DF5">
        <w:tc>
          <w:tcPr>
            <w:tcW w:w="534" w:type="dxa"/>
          </w:tcPr>
          <w:p w:rsidR="00DA7DF5" w:rsidRPr="00D825BA" w:rsidRDefault="00DA7DF5" w:rsidP="00DA7DF5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1" w:name="_Toc66657325"/>
            <w:bookmarkStart w:id="22" w:name="_Toc66698614"/>
            <w:bookmarkStart w:id="23" w:name="_Toc67263512"/>
            <w:bookmarkStart w:id="24" w:name="_Toc67296624"/>
            <w:r w:rsidRPr="00D825BA">
              <w:rPr>
                <w:rFonts w:ascii="Times New Roman" w:hAnsi="Times New Roman"/>
                <w:sz w:val="24"/>
                <w:szCs w:val="24"/>
              </w:rPr>
              <w:t>1</w:t>
            </w:r>
            <w:bookmarkEnd w:id="21"/>
            <w:bookmarkEnd w:id="22"/>
            <w:bookmarkEnd w:id="23"/>
            <w:bookmarkEnd w:id="24"/>
            <w:r w:rsidR="007C21F8" w:rsidRPr="00D82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</w:tcPr>
          <w:p w:rsidR="00DA7DF5" w:rsidRPr="00D825BA" w:rsidRDefault="00DA7DF5" w:rsidP="000B055C">
            <w:pPr>
              <w:spacing w:line="360" w:lineRule="exact"/>
              <w:ind w:firstLine="51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5" w:name="_Toc66657326"/>
            <w:bookmarkStart w:id="26" w:name="_Toc66698615"/>
            <w:bookmarkStart w:id="27" w:name="_Toc67263513"/>
            <w:bookmarkStart w:id="28" w:name="_Toc67296625"/>
            <w:r w:rsidRPr="00D825BA">
              <w:rPr>
                <w:rFonts w:ascii="Times New Roman" w:hAnsi="Times New Roman"/>
                <w:sz w:val="24"/>
                <w:szCs w:val="24"/>
              </w:rPr>
              <w:t>Положение о комитете по управлению муниципальным имуществом администрации города Покачи, утвержд</w:t>
            </w:r>
            <w:r w:rsidR="002B6A09" w:rsidRPr="00D825BA">
              <w:rPr>
                <w:rFonts w:ascii="Times New Roman" w:hAnsi="Times New Roman"/>
                <w:sz w:val="24"/>
                <w:szCs w:val="24"/>
              </w:rPr>
              <w:t>е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нное решением Думы города Покачи</w:t>
            </w:r>
            <w:r w:rsidR="00E373FE" w:rsidRPr="00D825BA">
              <w:rPr>
                <w:rFonts w:ascii="Times New Roman" w:hAnsi="Times New Roman"/>
                <w:sz w:val="24"/>
                <w:szCs w:val="24"/>
              </w:rPr>
              <w:t xml:space="preserve"> №65 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от 02.06.2016 (решение от 23.0</w:t>
            </w:r>
            <w:r w:rsidR="000E5AEC" w:rsidRPr="00D825BA">
              <w:rPr>
                <w:rFonts w:ascii="Times New Roman" w:hAnsi="Times New Roman"/>
                <w:sz w:val="24"/>
                <w:szCs w:val="24"/>
              </w:rPr>
              <w:t>9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.202</w:t>
            </w:r>
            <w:r w:rsidR="000E5AEC" w:rsidRPr="00D825BA">
              <w:rPr>
                <w:rFonts w:ascii="Times New Roman" w:hAnsi="Times New Roman"/>
                <w:sz w:val="24"/>
                <w:szCs w:val="24"/>
              </w:rPr>
              <w:t>1</w:t>
            </w:r>
            <w:r w:rsidR="00EE1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FDF" w:rsidRPr="00D825BA">
              <w:rPr>
                <w:rFonts w:ascii="Times New Roman" w:hAnsi="Times New Roman"/>
                <w:sz w:val="24"/>
                <w:szCs w:val="24"/>
              </w:rPr>
              <w:t>№47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5"/>
            <w:bookmarkEnd w:id="26"/>
            <w:bookmarkEnd w:id="27"/>
            <w:bookmarkEnd w:id="28"/>
          </w:p>
          <w:p w:rsidR="00DA7DF5" w:rsidRPr="00D825BA" w:rsidRDefault="00DA7DF5" w:rsidP="00421279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7DF5" w:rsidRPr="00D825BA" w:rsidRDefault="00DA7DF5" w:rsidP="007C21F8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9" w:name="_Toc66657327"/>
            <w:bookmarkStart w:id="30" w:name="_Toc66698616"/>
            <w:bookmarkStart w:id="31" w:name="_Toc67263514"/>
            <w:bookmarkStart w:id="32" w:name="_Toc67296626"/>
            <w:r w:rsidRPr="00D825BA">
              <w:rPr>
                <w:rFonts w:ascii="Times New Roman" w:hAnsi="Times New Roman"/>
                <w:sz w:val="24"/>
                <w:szCs w:val="24"/>
              </w:rPr>
              <w:t>Уточнен перечень полномочий комитета по управлению муниципальным имуществом</w:t>
            </w:r>
            <w:bookmarkEnd w:id="29"/>
            <w:bookmarkEnd w:id="30"/>
            <w:bookmarkEnd w:id="31"/>
            <w:bookmarkEnd w:id="32"/>
            <w:r w:rsidR="007C21F8" w:rsidRPr="00D825BA">
              <w:rPr>
                <w:rFonts w:ascii="Times New Roman" w:hAnsi="Times New Roman"/>
                <w:sz w:val="24"/>
                <w:szCs w:val="24"/>
              </w:rPr>
              <w:t>, в части выявления правообладателей ранее учтенных земельных участков и направлению данных сведений для внесения в Единый государственный реестр недвижимости</w:t>
            </w:r>
          </w:p>
        </w:tc>
      </w:tr>
      <w:tr w:rsidR="00DA7DF5" w:rsidRPr="00D825BA" w:rsidTr="00DA7DF5">
        <w:tc>
          <w:tcPr>
            <w:tcW w:w="534" w:type="dxa"/>
          </w:tcPr>
          <w:p w:rsidR="00DA7DF5" w:rsidRPr="00D825BA" w:rsidRDefault="00DA7DF5" w:rsidP="00DA7DF5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3" w:name="_Toc66657328"/>
            <w:bookmarkStart w:id="34" w:name="_Toc66698617"/>
            <w:bookmarkStart w:id="35" w:name="_Toc67263515"/>
            <w:bookmarkStart w:id="36" w:name="_Toc67296627"/>
            <w:r w:rsidRPr="00D825BA">
              <w:rPr>
                <w:rFonts w:ascii="Times New Roman" w:hAnsi="Times New Roman"/>
                <w:sz w:val="24"/>
                <w:szCs w:val="24"/>
              </w:rPr>
              <w:t>2</w:t>
            </w:r>
            <w:bookmarkEnd w:id="33"/>
            <w:bookmarkEnd w:id="34"/>
            <w:bookmarkEnd w:id="35"/>
            <w:bookmarkEnd w:id="36"/>
            <w:r w:rsidR="007C21F8" w:rsidRPr="00D82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</w:tcPr>
          <w:p w:rsidR="00DA7DF5" w:rsidRPr="00D825BA" w:rsidRDefault="00DA7DF5" w:rsidP="00EE1FDF">
            <w:pPr>
              <w:spacing w:line="360" w:lineRule="exact"/>
              <w:ind w:firstLine="51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7" w:name="_Toc66657329"/>
            <w:bookmarkStart w:id="38" w:name="_Toc66698618"/>
            <w:bookmarkStart w:id="39" w:name="_Toc67263516"/>
            <w:bookmarkStart w:id="40" w:name="_Toc67296628"/>
            <w:r w:rsidRPr="00D825BA">
              <w:rPr>
                <w:rFonts w:ascii="Times New Roman" w:hAnsi="Times New Roman"/>
                <w:sz w:val="24"/>
                <w:szCs w:val="24"/>
              </w:rPr>
              <w:t xml:space="preserve">Порядок управления и распоряжения имуществом, находящимся в собственности </w:t>
            </w:r>
            <w:r w:rsidRPr="00D8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Покачи, утвержденный решением Думы  города  Покачи </w:t>
            </w:r>
            <w:r w:rsidR="00E373FE" w:rsidRPr="00D825BA">
              <w:rPr>
                <w:rFonts w:ascii="Times New Roman" w:hAnsi="Times New Roman"/>
                <w:sz w:val="24"/>
                <w:szCs w:val="24"/>
              </w:rPr>
              <w:t xml:space="preserve">№41 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от 23.06.2020 (решение от 2</w:t>
            </w:r>
            <w:r w:rsidR="000E5AEC" w:rsidRPr="00D825BA">
              <w:rPr>
                <w:rFonts w:ascii="Times New Roman" w:hAnsi="Times New Roman"/>
                <w:sz w:val="24"/>
                <w:szCs w:val="24"/>
              </w:rPr>
              <w:t>4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.</w:t>
            </w:r>
            <w:r w:rsidR="000E5AEC" w:rsidRPr="00D825BA">
              <w:rPr>
                <w:rFonts w:ascii="Times New Roman" w:hAnsi="Times New Roman"/>
                <w:sz w:val="24"/>
                <w:szCs w:val="24"/>
              </w:rPr>
              <w:t>09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.202</w:t>
            </w:r>
            <w:r w:rsidR="000E5AEC" w:rsidRPr="00D825BA">
              <w:rPr>
                <w:rFonts w:ascii="Times New Roman" w:hAnsi="Times New Roman"/>
                <w:sz w:val="24"/>
                <w:szCs w:val="24"/>
              </w:rPr>
              <w:t>1</w:t>
            </w:r>
            <w:r w:rsidR="00EE1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FDF" w:rsidRPr="00D825BA">
              <w:rPr>
                <w:rFonts w:ascii="Times New Roman" w:hAnsi="Times New Roman"/>
                <w:sz w:val="24"/>
                <w:szCs w:val="24"/>
              </w:rPr>
              <w:t>№54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)</w:t>
            </w:r>
            <w:bookmarkEnd w:id="37"/>
            <w:bookmarkEnd w:id="38"/>
            <w:bookmarkEnd w:id="39"/>
            <w:bookmarkEnd w:id="40"/>
          </w:p>
        </w:tc>
        <w:tc>
          <w:tcPr>
            <w:tcW w:w="3577" w:type="dxa"/>
          </w:tcPr>
          <w:p w:rsidR="00DA7DF5" w:rsidRPr="00D825BA" w:rsidRDefault="003A1415" w:rsidP="003A1415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1" w:name="_Toc66657330"/>
            <w:bookmarkStart w:id="42" w:name="_Toc66698619"/>
            <w:bookmarkStart w:id="43" w:name="_Toc67263517"/>
            <w:bookmarkStart w:id="44" w:name="_Toc67296629"/>
            <w:r w:rsidRPr="00D8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Дополнены </w:t>
            </w:r>
            <w:r w:rsidR="00DA7DF5" w:rsidRPr="00D825BA">
              <w:rPr>
                <w:rFonts w:ascii="Times New Roman" w:hAnsi="Times New Roman"/>
                <w:sz w:val="24"/>
                <w:szCs w:val="24"/>
              </w:rPr>
              <w:t xml:space="preserve">положения по </w:t>
            </w:r>
            <w:bookmarkEnd w:id="41"/>
            <w:bookmarkEnd w:id="42"/>
            <w:bookmarkEnd w:id="43"/>
            <w:bookmarkEnd w:id="44"/>
            <w:r w:rsidRPr="00D825BA">
              <w:rPr>
                <w:rFonts w:ascii="Times New Roman" w:hAnsi="Times New Roman"/>
                <w:sz w:val="24"/>
                <w:szCs w:val="24"/>
              </w:rPr>
              <w:t xml:space="preserve">передаче муниципального </w:t>
            </w:r>
            <w:r w:rsidRPr="00D825BA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по концессионному соглашению</w:t>
            </w:r>
          </w:p>
        </w:tc>
      </w:tr>
      <w:tr w:rsidR="00DA7DF5" w:rsidRPr="00D825BA" w:rsidTr="00DA7DF5">
        <w:tc>
          <w:tcPr>
            <w:tcW w:w="534" w:type="dxa"/>
          </w:tcPr>
          <w:p w:rsidR="00DA7DF5" w:rsidRPr="00D825BA" w:rsidRDefault="00DA7DF5" w:rsidP="00DA7DF5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5" w:name="_Toc66657331"/>
            <w:bookmarkStart w:id="46" w:name="_Toc66698620"/>
            <w:bookmarkStart w:id="47" w:name="_Toc67263518"/>
            <w:bookmarkStart w:id="48" w:name="_Toc67296630"/>
            <w:r w:rsidRPr="00D825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bookmarkEnd w:id="45"/>
            <w:bookmarkEnd w:id="46"/>
            <w:bookmarkEnd w:id="47"/>
            <w:bookmarkEnd w:id="48"/>
            <w:r w:rsidR="007C21F8" w:rsidRPr="00D82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</w:tcPr>
          <w:p w:rsidR="00DA7DF5" w:rsidRPr="00D825BA" w:rsidRDefault="000E5AEC" w:rsidP="000B055C">
            <w:pPr>
              <w:spacing w:line="360" w:lineRule="exact"/>
              <w:ind w:firstLine="51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9" w:name="_Toc66657332"/>
            <w:bookmarkStart w:id="50" w:name="_Toc66698621"/>
            <w:bookmarkStart w:id="51" w:name="_Toc67263519"/>
            <w:bookmarkStart w:id="52" w:name="_Toc67296631"/>
            <w:r w:rsidRPr="00D825BA">
              <w:rPr>
                <w:rFonts w:ascii="Times New Roman" w:hAnsi="Times New Roman"/>
                <w:sz w:val="24"/>
                <w:szCs w:val="24"/>
              </w:rPr>
              <w:t>Порядок предоставления жилых помещений муниципального жилищного фонда коммерческого использования города Покачи, утвержденного решением Думы города Покачи от 29.04.2021 №23</w:t>
            </w:r>
            <w:r w:rsidR="00E373FE" w:rsidRPr="00D825BA">
              <w:rPr>
                <w:rFonts w:ascii="Times New Roman" w:hAnsi="Times New Roman"/>
                <w:sz w:val="24"/>
                <w:szCs w:val="24"/>
              </w:rPr>
              <w:t xml:space="preserve"> (решение от 2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4</w:t>
            </w:r>
            <w:r w:rsidR="00E373FE" w:rsidRPr="00D825BA">
              <w:rPr>
                <w:rFonts w:ascii="Times New Roman" w:hAnsi="Times New Roman"/>
                <w:sz w:val="24"/>
                <w:szCs w:val="24"/>
              </w:rPr>
              <w:t>.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09</w:t>
            </w:r>
            <w:r w:rsidR="00E373FE" w:rsidRPr="00D825BA">
              <w:rPr>
                <w:rFonts w:ascii="Times New Roman" w:hAnsi="Times New Roman"/>
                <w:sz w:val="24"/>
                <w:szCs w:val="24"/>
              </w:rPr>
              <w:t>.202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1</w:t>
            </w:r>
            <w:r w:rsidR="00EE1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FDF" w:rsidRPr="00D825BA">
              <w:rPr>
                <w:rFonts w:ascii="Times New Roman" w:hAnsi="Times New Roman"/>
                <w:sz w:val="24"/>
                <w:szCs w:val="24"/>
              </w:rPr>
              <w:t>№55</w:t>
            </w:r>
            <w:r w:rsidR="00E373FE" w:rsidRPr="00D825BA">
              <w:rPr>
                <w:rFonts w:ascii="Times New Roman" w:hAnsi="Times New Roman"/>
                <w:sz w:val="24"/>
                <w:szCs w:val="24"/>
              </w:rPr>
              <w:t>)</w:t>
            </w:r>
            <w:bookmarkEnd w:id="49"/>
            <w:bookmarkEnd w:id="50"/>
            <w:bookmarkEnd w:id="51"/>
            <w:bookmarkEnd w:id="52"/>
            <w:r w:rsidR="007C21F8" w:rsidRPr="00D825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DF5" w:rsidRPr="00D825BA" w:rsidRDefault="00DA7DF5" w:rsidP="000B055C">
            <w:pPr>
              <w:spacing w:line="360" w:lineRule="exact"/>
              <w:ind w:firstLine="51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7DF5" w:rsidRPr="00D825BA" w:rsidRDefault="00DA7DF5" w:rsidP="000B055C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53" w:name="_Toc66657333"/>
            <w:bookmarkStart w:id="54" w:name="_Toc66698622"/>
            <w:bookmarkStart w:id="55" w:name="_Toc67263520"/>
            <w:bookmarkStart w:id="56" w:name="_Toc67296632"/>
            <w:r w:rsidRPr="00D825BA">
              <w:rPr>
                <w:rFonts w:ascii="Times New Roman" w:hAnsi="Times New Roman"/>
                <w:sz w:val="24"/>
                <w:szCs w:val="24"/>
              </w:rPr>
              <w:t>Уточнен порядок и условия предоставления жилых помещений муниципального жилищного фонда коммерческого использования, и категории получателей данных жилых помещений</w:t>
            </w:r>
            <w:bookmarkEnd w:id="53"/>
            <w:bookmarkEnd w:id="54"/>
            <w:bookmarkEnd w:id="55"/>
            <w:bookmarkEnd w:id="56"/>
            <w:r w:rsidR="003A1415" w:rsidRPr="00D825BA">
              <w:rPr>
                <w:rFonts w:ascii="Times New Roman" w:hAnsi="Times New Roman"/>
                <w:sz w:val="24"/>
                <w:szCs w:val="24"/>
              </w:rPr>
              <w:t>, в том числе новой категорий «инвалиды с детства»</w:t>
            </w:r>
          </w:p>
        </w:tc>
      </w:tr>
    </w:tbl>
    <w:p w:rsidR="00465BFA" w:rsidRPr="00D825BA" w:rsidRDefault="00465BFA" w:rsidP="001A2FE1">
      <w:pPr>
        <w:pStyle w:val="72"/>
      </w:pPr>
    </w:p>
    <w:p w:rsidR="00110AB6" w:rsidRPr="00D825BA" w:rsidRDefault="001A43E1" w:rsidP="00FB5D3D">
      <w:pPr>
        <w:pStyle w:val="72"/>
        <w:jc w:val="both"/>
      </w:pPr>
      <w:r w:rsidRPr="00D825BA">
        <w:t>Рассмотрен отчет администрации города Покачи о распоряжении муниципальным имуществом и земельными участками, находящимися в государственной и муниципальной собственности, в 20</w:t>
      </w:r>
      <w:r w:rsidR="003A1415" w:rsidRPr="00D825BA">
        <w:t>20</w:t>
      </w:r>
      <w:r w:rsidRPr="00D825BA">
        <w:t xml:space="preserve"> году (решение от </w:t>
      </w:r>
      <w:r w:rsidR="003A1415" w:rsidRPr="00D825BA">
        <w:t>29.04.2021</w:t>
      </w:r>
      <w:r w:rsidR="00EE1FDF">
        <w:t xml:space="preserve"> </w:t>
      </w:r>
      <w:r w:rsidR="00EE1FDF" w:rsidRPr="00D825BA">
        <w:t>№30</w:t>
      </w:r>
      <w:r w:rsidRPr="00D825BA">
        <w:t>)</w:t>
      </w:r>
      <w:r w:rsidR="00C27050" w:rsidRPr="00D825BA">
        <w:t>.</w:t>
      </w:r>
    </w:p>
    <w:p w:rsidR="009E1065" w:rsidRPr="00D825BA" w:rsidRDefault="009E1065" w:rsidP="009E1065">
      <w:pPr>
        <w:pStyle w:val="72"/>
        <w:jc w:val="both"/>
      </w:pPr>
      <w:r w:rsidRPr="00D825BA">
        <w:t>По состоянию на 01.01.2020</w:t>
      </w:r>
      <w:r w:rsidR="00EE1FDF">
        <w:t xml:space="preserve"> года</w:t>
      </w:r>
      <w:r w:rsidRPr="00D825BA">
        <w:t xml:space="preserve"> сформирован реестр муниципальной собственности города Покачи в размере 5 млрд. 876 млн. 973 тыс. 396 руб. 58 коп.</w:t>
      </w:r>
    </w:p>
    <w:p w:rsidR="009E1065" w:rsidRPr="00D825BA" w:rsidRDefault="009E1065" w:rsidP="009E1065">
      <w:pPr>
        <w:pStyle w:val="72"/>
        <w:jc w:val="both"/>
      </w:pPr>
      <w:r w:rsidRPr="00D825BA">
        <w:t xml:space="preserve">Информация о стоимости муниципального имущества за трехлетний период представлена в таблице </w:t>
      </w:r>
      <w:r w:rsidR="00D825BA" w:rsidRPr="00D825BA">
        <w:t>7</w:t>
      </w:r>
      <w:r w:rsidRPr="00D825BA">
        <w:t xml:space="preserve">: </w:t>
      </w:r>
    </w:p>
    <w:p w:rsidR="009E1065" w:rsidRPr="00D825BA" w:rsidRDefault="002C3921" w:rsidP="009E1065">
      <w:pPr>
        <w:pStyle w:val="72"/>
        <w:jc w:val="right"/>
        <w:rPr>
          <w:sz w:val="20"/>
          <w:szCs w:val="20"/>
        </w:rPr>
      </w:pPr>
      <w:r w:rsidRPr="00D825BA">
        <w:rPr>
          <w:sz w:val="20"/>
          <w:szCs w:val="20"/>
        </w:rPr>
        <w:t>Т</w:t>
      </w:r>
      <w:r w:rsidR="009E1065" w:rsidRPr="00D825BA">
        <w:rPr>
          <w:sz w:val="20"/>
          <w:szCs w:val="20"/>
        </w:rPr>
        <w:t xml:space="preserve">аблица </w:t>
      </w:r>
      <w:r w:rsidR="00D825BA" w:rsidRPr="00D825BA">
        <w:rPr>
          <w:sz w:val="20"/>
          <w:szCs w:val="20"/>
        </w:rPr>
        <w:t>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9E1065" w:rsidRPr="00D825BA" w:rsidTr="009933F5">
        <w:trPr>
          <w:trHeight w:val="294"/>
        </w:trPr>
        <w:tc>
          <w:tcPr>
            <w:tcW w:w="2339" w:type="dxa"/>
            <w:shd w:val="clear" w:color="auto" w:fill="auto"/>
          </w:tcPr>
          <w:p w:rsidR="009E1065" w:rsidRPr="00D825BA" w:rsidRDefault="009E1065" w:rsidP="009E1065">
            <w:pPr>
              <w:pStyle w:val="72"/>
              <w:jc w:val="both"/>
            </w:pPr>
            <w:r w:rsidRPr="00D825BA">
              <w:t>Ед. изм.</w:t>
            </w:r>
          </w:p>
        </w:tc>
        <w:tc>
          <w:tcPr>
            <w:tcW w:w="2339" w:type="dxa"/>
          </w:tcPr>
          <w:p w:rsidR="009E1065" w:rsidRPr="00D825BA" w:rsidRDefault="009E1065" w:rsidP="009E1065">
            <w:pPr>
              <w:pStyle w:val="72"/>
              <w:jc w:val="both"/>
            </w:pPr>
            <w:r w:rsidRPr="00D825BA">
              <w:t>2018 год</w:t>
            </w:r>
          </w:p>
        </w:tc>
        <w:tc>
          <w:tcPr>
            <w:tcW w:w="2339" w:type="dxa"/>
            <w:shd w:val="clear" w:color="auto" w:fill="auto"/>
          </w:tcPr>
          <w:p w:rsidR="009E1065" w:rsidRPr="00D825BA" w:rsidRDefault="009E1065" w:rsidP="009E1065">
            <w:pPr>
              <w:pStyle w:val="72"/>
              <w:jc w:val="both"/>
            </w:pPr>
            <w:r w:rsidRPr="00D825BA">
              <w:t>2019 год</w:t>
            </w:r>
          </w:p>
        </w:tc>
        <w:tc>
          <w:tcPr>
            <w:tcW w:w="2339" w:type="dxa"/>
          </w:tcPr>
          <w:p w:rsidR="009E1065" w:rsidRPr="00D825BA" w:rsidRDefault="009E1065" w:rsidP="009E1065">
            <w:pPr>
              <w:pStyle w:val="72"/>
              <w:jc w:val="both"/>
            </w:pPr>
            <w:r w:rsidRPr="00D825BA">
              <w:t>2020 год</w:t>
            </w:r>
          </w:p>
        </w:tc>
      </w:tr>
      <w:tr w:rsidR="009E1065" w:rsidRPr="00D825BA" w:rsidTr="009933F5">
        <w:trPr>
          <w:trHeight w:val="294"/>
        </w:trPr>
        <w:tc>
          <w:tcPr>
            <w:tcW w:w="2339" w:type="dxa"/>
            <w:shd w:val="clear" w:color="auto" w:fill="auto"/>
          </w:tcPr>
          <w:p w:rsidR="009E1065" w:rsidRPr="00D825BA" w:rsidRDefault="009E1065" w:rsidP="009E1065">
            <w:pPr>
              <w:pStyle w:val="72"/>
              <w:jc w:val="both"/>
            </w:pPr>
            <w:r w:rsidRPr="00D825BA">
              <w:t>Тыс. руб.</w:t>
            </w:r>
          </w:p>
        </w:tc>
        <w:tc>
          <w:tcPr>
            <w:tcW w:w="2339" w:type="dxa"/>
          </w:tcPr>
          <w:p w:rsidR="009E1065" w:rsidRPr="00D825BA" w:rsidRDefault="009E1065" w:rsidP="009E1065">
            <w:pPr>
              <w:pStyle w:val="72"/>
              <w:jc w:val="both"/>
            </w:pPr>
            <w:r w:rsidRPr="00D825BA">
              <w:t>5 805 364,27</w:t>
            </w:r>
          </w:p>
        </w:tc>
        <w:tc>
          <w:tcPr>
            <w:tcW w:w="2339" w:type="dxa"/>
            <w:shd w:val="clear" w:color="auto" w:fill="auto"/>
          </w:tcPr>
          <w:p w:rsidR="009E1065" w:rsidRPr="00D825BA" w:rsidRDefault="009E1065" w:rsidP="009E1065">
            <w:pPr>
              <w:pStyle w:val="72"/>
              <w:jc w:val="both"/>
            </w:pPr>
            <w:r w:rsidRPr="00D825BA">
              <w:t>5 900 898,95</w:t>
            </w:r>
          </w:p>
        </w:tc>
        <w:tc>
          <w:tcPr>
            <w:tcW w:w="2339" w:type="dxa"/>
          </w:tcPr>
          <w:p w:rsidR="009E1065" w:rsidRPr="00D825BA" w:rsidRDefault="009E1065" w:rsidP="009E1065">
            <w:pPr>
              <w:pStyle w:val="72"/>
              <w:jc w:val="both"/>
            </w:pPr>
            <w:r w:rsidRPr="00D825BA">
              <w:t>5 876 973,39</w:t>
            </w:r>
          </w:p>
        </w:tc>
      </w:tr>
    </w:tbl>
    <w:p w:rsidR="009E1065" w:rsidRPr="00D825BA" w:rsidRDefault="009E1065" w:rsidP="009E1065">
      <w:pPr>
        <w:pStyle w:val="72"/>
      </w:pPr>
    </w:p>
    <w:p w:rsidR="009E1065" w:rsidRPr="00D825BA" w:rsidRDefault="009E1065" w:rsidP="009E1065">
      <w:pPr>
        <w:pStyle w:val="72"/>
        <w:jc w:val="both"/>
      </w:pPr>
      <w:r w:rsidRPr="00D825BA">
        <w:t>По сравнению с 2019 годом стоимость муниципального имущества уменьшилась на 23 млн. 925 тыс. руб. в связи со сносом домов ул. Бакинская, д.15, д.17, ул. Харьковская, д.4, д.24, ул. Коммунальная, д.6; нежилого здание ул. Мира, д.9/4, списанием сетей к снесенным домам. Также изменения стоимости муниципального имущества связаны с приватизацией муниципального жилищного фонда и объектов недвижимости, находящихся в реестре.</w:t>
      </w:r>
    </w:p>
    <w:p w:rsidR="009E1065" w:rsidRPr="00D825BA" w:rsidRDefault="009E1065" w:rsidP="009E1065">
      <w:pPr>
        <w:pStyle w:val="72"/>
      </w:pPr>
      <w:r w:rsidRPr="00D825BA">
        <w:t>Всего в реестре по состоянию на 01.01.2020</w:t>
      </w:r>
      <w:r w:rsidR="00EE1FDF">
        <w:t xml:space="preserve"> года </w:t>
      </w:r>
      <w:r w:rsidRPr="00D825BA">
        <w:t xml:space="preserve"> учтено 1023 объектов недвижимости и 2608 объекта движимого имущества.</w:t>
      </w:r>
    </w:p>
    <w:p w:rsidR="009E1065" w:rsidRPr="00D825BA" w:rsidRDefault="009E1065" w:rsidP="009E1065">
      <w:pPr>
        <w:pStyle w:val="72"/>
        <w:jc w:val="both"/>
      </w:pPr>
      <w:r w:rsidRPr="00D825BA">
        <w:t>В 2020 году негативное влияние ситуации, вызванной новой коронавирусной инфекцией, сказалось и на поступлениях имущественных доходов,</w:t>
      </w:r>
      <w:r w:rsidR="00B5190B" w:rsidRPr="00D825BA">
        <w:t xml:space="preserve"> которые незначительно снизились.</w:t>
      </w:r>
    </w:p>
    <w:p w:rsidR="00B5190B" w:rsidRPr="00D825BA" w:rsidRDefault="00B5190B" w:rsidP="0082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Депутаты Думы отметили положительные результаты проводимой комитетом по управлению муниципальным имуществом работы по перерегистрации граждан, </w:t>
      </w:r>
      <w:r w:rsidRPr="00D825BA">
        <w:rPr>
          <w:rFonts w:ascii="Times New Roman" w:hAnsi="Times New Roman" w:cs="Times New Roman"/>
          <w:sz w:val="24"/>
          <w:szCs w:val="24"/>
        </w:rPr>
        <w:lastRenderedPageBreak/>
        <w:t xml:space="preserve">нуждающихся в жилых помещениях, предоставляемых по договорам социального найма из муниципального жилищного фонда города. </w:t>
      </w:r>
    </w:p>
    <w:p w:rsidR="00C27050" w:rsidRPr="00D825BA" w:rsidRDefault="00B5190B" w:rsidP="0082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Также депутаты взяли под личный контроль </w:t>
      </w:r>
      <w:r w:rsidR="00403043" w:rsidRPr="00D82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5BA">
        <w:rPr>
          <w:rFonts w:ascii="Times New Roman" w:eastAsia="Calibri" w:hAnsi="Times New Roman" w:cs="Times New Roman"/>
          <w:sz w:val="24"/>
          <w:szCs w:val="24"/>
        </w:rPr>
        <w:t>реш</w:t>
      </w:r>
      <w:r w:rsidRPr="00D825BA">
        <w:rPr>
          <w:rFonts w:ascii="Times New Roman" w:hAnsi="Times New Roman" w:cs="Times New Roman"/>
          <w:sz w:val="24"/>
          <w:szCs w:val="24"/>
        </w:rPr>
        <w:t>ение вопроса</w:t>
      </w:r>
      <w:r w:rsidRPr="00D82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050" w:rsidRPr="00D825BA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403043" w:rsidRPr="00D825BA">
        <w:rPr>
          <w:rFonts w:ascii="Times New Roman" w:eastAsia="Calibri" w:hAnsi="Times New Roman" w:cs="Times New Roman"/>
          <w:sz w:val="24"/>
          <w:szCs w:val="24"/>
        </w:rPr>
        <w:t>я</w:t>
      </w:r>
      <w:r w:rsidR="00C27050" w:rsidRPr="00D82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050" w:rsidRPr="00D825BA">
        <w:rPr>
          <w:rFonts w:ascii="Times New Roman" w:hAnsi="Times New Roman" w:cs="Times New Roman"/>
          <w:sz w:val="24"/>
          <w:szCs w:val="24"/>
        </w:rPr>
        <w:t>многодетным семьям и иным льготным категориям граждан земельных участков на бесплатной основе</w:t>
      </w:r>
      <w:r w:rsidR="00403043" w:rsidRPr="00D825BA">
        <w:rPr>
          <w:rFonts w:ascii="Times New Roman" w:hAnsi="Times New Roman" w:cs="Times New Roman"/>
          <w:sz w:val="24"/>
          <w:szCs w:val="24"/>
        </w:rPr>
        <w:t xml:space="preserve">, в том числе обеспечение земельных участков </w:t>
      </w:r>
      <w:r w:rsidR="00917040" w:rsidRPr="00D825BA">
        <w:rPr>
          <w:rFonts w:ascii="Times New Roman" w:hAnsi="Times New Roman" w:cs="Times New Roman"/>
          <w:sz w:val="24"/>
          <w:szCs w:val="24"/>
        </w:rPr>
        <w:t>инженерными</w:t>
      </w:r>
      <w:r w:rsidR="00403043" w:rsidRPr="00D825BA">
        <w:rPr>
          <w:rFonts w:ascii="Times New Roman" w:hAnsi="Times New Roman" w:cs="Times New Roman"/>
          <w:sz w:val="24"/>
          <w:szCs w:val="24"/>
        </w:rPr>
        <w:t xml:space="preserve"> сетями и объектами дорожной инфраструктуры.</w:t>
      </w:r>
    </w:p>
    <w:p w:rsidR="00496B8F" w:rsidRPr="00D825BA" w:rsidRDefault="00FB5D3D" w:rsidP="00E17F9E">
      <w:pPr>
        <w:pStyle w:val="32"/>
        <w:jc w:val="center"/>
      </w:pPr>
      <w:bookmarkStart w:id="57" w:name="_Toc67296641"/>
      <w:r w:rsidRPr="00D825BA">
        <w:t xml:space="preserve">2.5. </w:t>
      </w:r>
      <w:r w:rsidR="00496B8F" w:rsidRPr="00D825BA">
        <w:t>О решениях в сфере деятельности органов местного самоуправления</w:t>
      </w:r>
      <w:bookmarkEnd w:id="57"/>
    </w:p>
    <w:p w:rsidR="0015166D" w:rsidRPr="00D825BA" w:rsidRDefault="0015166D" w:rsidP="003170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5BA">
        <w:rPr>
          <w:rFonts w:ascii="Times New Roman" w:hAnsi="Times New Roman"/>
          <w:sz w:val="24"/>
          <w:szCs w:val="24"/>
        </w:rPr>
        <w:t xml:space="preserve">В 2021 году основным событием в структурной организации деятельности органов местного самоуправления стало наделение контрольно-счетной палаты города Покачи правами </w:t>
      </w:r>
      <w:r w:rsidR="001E3573" w:rsidRPr="00D825BA">
        <w:rPr>
          <w:rFonts w:ascii="Times New Roman" w:hAnsi="Times New Roman"/>
          <w:sz w:val="24"/>
          <w:szCs w:val="24"/>
        </w:rPr>
        <w:t>юридического</w:t>
      </w:r>
      <w:r w:rsidRPr="00D825BA">
        <w:rPr>
          <w:rFonts w:ascii="Times New Roman" w:hAnsi="Times New Roman"/>
          <w:sz w:val="24"/>
          <w:szCs w:val="24"/>
        </w:rPr>
        <w:t xml:space="preserve"> лица</w:t>
      </w:r>
      <w:r w:rsidR="001E3573" w:rsidRPr="00D825BA">
        <w:rPr>
          <w:rFonts w:ascii="Times New Roman" w:hAnsi="Times New Roman"/>
          <w:sz w:val="24"/>
          <w:szCs w:val="24"/>
        </w:rPr>
        <w:t>, что определило  функциональную и организационную независимость контрольного органа в соответствии с законодательством  Российской Федерации (решени</w:t>
      </w:r>
      <w:r w:rsidR="003170A5" w:rsidRPr="00D825BA">
        <w:rPr>
          <w:rFonts w:ascii="Times New Roman" w:hAnsi="Times New Roman"/>
          <w:sz w:val="24"/>
          <w:szCs w:val="24"/>
        </w:rPr>
        <w:t>я</w:t>
      </w:r>
      <w:r w:rsidR="001E3573" w:rsidRPr="00D825BA">
        <w:rPr>
          <w:rFonts w:ascii="Times New Roman" w:hAnsi="Times New Roman"/>
          <w:sz w:val="24"/>
          <w:szCs w:val="24"/>
        </w:rPr>
        <w:t xml:space="preserve"> от 29.09.2021</w:t>
      </w:r>
      <w:r w:rsidR="00E17F9E">
        <w:rPr>
          <w:rFonts w:ascii="Times New Roman" w:hAnsi="Times New Roman"/>
          <w:sz w:val="24"/>
          <w:szCs w:val="24"/>
        </w:rPr>
        <w:t xml:space="preserve"> </w:t>
      </w:r>
      <w:r w:rsidR="00E17F9E" w:rsidRPr="00D825BA">
        <w:rPr>
          <w:rFonts w:ascii="Times New Roman" w:hAnsi="Times New Roman"/>
          <w:sz w:val="24"/>
          <w:szCs w:val="24"/>
        </w:rPr>
        <w:t>№65</w:t>
      </w:r>
      <w:r w:rsidR="003170A5" w:rsidRPr="00D825BA">
        <w:rPr>
          <w:rFonts w:ascii="Times New Roman" w:hAnsi="Times New Roman"/>
          <w:sz w:val="24"/>
          <w:szCs w:val="24"/>
        </w:rPr>
        <w:t>, от 01.11.2021</w:t>
      </w:r>
      <w:r w:rsidR="00E17F9E">
        <w:rPr>
          <w:rFonts w:ascii="Times New Roman" w:hAnsi="Times New Roman"/>
          <w:sz w:val="24"/>
          <w:szCs w:val="24"/>
        </w:rPr>
        <w:t xml:space="preserve"> </w:t>
      </w:r>
      <w:r w:rsidR="00E17F9E" w:rsidRPr="00D825BA">
        <w:rPr>
          <w:rFonts w:ascii="Times New Roman" w:hAnsi="Times New Roman"/>
          <w:sz w:val="24"/>
          <w:szCs w:val="24"/>
        </w:rPr>
        <w:t>№75</w:t>
      </w:r>
      <w:r w:rsidR="001E3573" w:rsidRPr="00D825BA">
        <w:rPr>
          <w:rFonts w:ascii="Times New Roman" w:hAnsi="Times New Roman"/>
          <w:sz w:val="24"/>
          <w:szCs w:val="24"/>
        </w:rPr>
        <w:t xml:space="preserve">). </w:t>
      </w:r>
    </w:p>
    <w:p w:rsidR="001E3573" w:rsidRPr="00D825BA" w:rsidRDefault="001E3573" w:rsidP="000C6A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5BA">
        <w:rPr>
          <w:rFonts w:ascii="Times New Roman" w:hAnsi="Times New Roman"/>
          <w:sz w:val="24"/>
          <w:szCs w:val="24"/>
        </w:rPr>
        <w:t xml:space="preserve">Также на основании полномочий, определенных действующим законодательством, депутаты произвели ряд назначений на должности руководящего состава контрольно-счетной палаты города Покачи: на должность председателя назначена  Лилия Ишемьярова (решение от </w:t>
      </w:r>
      <w:r w:rsidR="007A0FDC" w:rsidRPr="00D825BA">
        <w:rPr>
          <w:rFonts w:ascii="Times New Roman" w:hAnsi="Times New Roman"/>
          <w:sz w:val="24"/>
          <w:szCs w:val="24"/>
        </w:rPr>
        <w:t>06</w:t>
      </w:r>
      <w:r w:rsidRPr="00D825BA">
        <w:rPr>
          <w:rFonts w:ascii="Times New Roman" w:hAnsi="Times New Roman"/>
          <w:sz w:val="24"/>
          <w:szCs w:val="24"/>
        </w:rPr>
        <w:t>.10.202</w:t>
      </w:r>
      <w:r w:rsidR="007A0FDC" w:rsidRPr="00D825BA">
        <w:rPr>
          <w:rFonts w:ascii="Times New Roman" w:hAnsi="Times New Roman"/>
          <w:sz w:val="24"/>
          <w:szCs w:val="24"/>
        </w:rPr>
        <w:t>1</w:t>
      </w:r>
      <w:r w:rsidR="00E17F9E">
        <w:rPr>
          <w:rFonts w:ascii="Times New Roman" w:hAnsi="Times New Roman"/>
          <w:sz w:val="24"/>
          <w:szCs w:val="24"/>
        </w:rPr>
        <w:t xml:space="preserve"> </w:t>
      </w:r>
      <w:r w:rsidR="00E17F9E" w:rsidRPr="00D825BA">
        <w:rPr>
          <w:rFonts w:ascii="Times New Roman" w:hAnsi="Times New Roman"/>
          <w:sz w:val="24"/>
          <w:szCs w:val="24"/>
        </w:rPr>
        <w:t>№67</w:t>
      </w:r>
      <w:r w:rsidRPr="00D825BA">
        <w:rPr>
          <w:rFonts w:ascii="Times New Roman" w:hAnsi="Times New Roman"/>
          <w:sz w:val="24"/>
          <w:szCs w:val="24"/>
        </w:rPr>
        <w:t>), заместителя председателя – Евгения Кравец (решение от 1</w:t>
      </w:r>
      <w:r w:rsidR="007A0FDC" w:rsidRPr="00D825BA">
        <w:rPr>
          <w:rFonts w:ascii="Times New Roman" w:hAnsi="Times New Roman"/>
          <w:sz w:val="24"/>
          <w:szCs w:val="24"/>
        </w:rPr>
        <w:t>2</w:t>
      </w:r>
      <w:r w:rsidRPr="00D825BA">
        <w:rPr>
          <w:rFonts w:ascii="Times New Roman" w:hAnsi="Times New Roman"/>
          <w:sz w:val="24"/>
          <w:szCs w:val="24"/>
        </w:rPr>
        <w:t>.1</w:t>
      </w:r>
      <w:r w:rsidR="007A0FDC" w:rsidRPr="00D825BA">
        <w:rPr>
          <w:rFonts w:ascii="Times New Roman" w:hAnsi="Times New Roman"/>
          <w:sz w:val="24"/>
          <w:szCs w:val="24"/>
        </w:rPr>
        <w:t>0</w:t>
      </w:r>
      <w:r w:rsidRPr="00D825BA">
        <w:rPr>
          <w:rFonts w:ascii="Times New Roman" w:hAnsi="Times New Roman"/>
          <w:sz w:val="24"/>
          <w:szCs w:val="24"/>
        </w:rPr>
        <w:t>.202</w:t>
      </w:r>
      <w:r w:rsidR="007A0FDC" w:rsidRPr="00D825BA">
        <w:rPr>
          <w:rFonts w:ascii="Times New Roman" w:hAnsi="Times New Roman"/>
          <w:sz w:val="24"/>
          <w:szCs w:val="24"/>
        </w:rPr>
        <w:t>1</w:t>
      </w:r>
      <w:r w:rsidR="00E17F9E">
        <w:rPr>
          <w:rFonts w:ascii="Times New Roman" w:hAnsi="Times New Roman"/>
          <w:sz w:val="24"/>
          <w:szCs w:val="24"/>
        </w:rPr>
        <w:t xml:space="preserve"> </w:t>
      </w:r>
      <w:r w:rsidR="00E17F9E" w:rsidRPr="00D825BA">
        <w:rPr>
          <w:rFonts w:ascii="Times New Roman" w:hAnsi="Times New Roman"/>
          <w:sz w:val="24"/>
          <w:szCs w:val="24"/>
        </w:rPr>
        <w:t>№68</w:t>
      </w:r>
      <w:r w:rsidRPr="00D825BA">
        <w:rPr>
          <w:rFonts w:ascii="Times New Roman" w:hAnsi="Times New Roman"/>
          <w:sz w:val="24"/>
          <w:szCs w:val="24"/>
        </w:rPr>
        <w:t>), аудитора – Анастасия Зырянова (решение от 1</w:t>
      </w:r>
      <w:r w:rsidR="007A0FDC" w:rsidRPr="00D825BA">
        <w:rPr>
          <w:rFonts w:ascii="Times New Roman" w:hAnsi="Times New Roman"/>
          <w:sz w:val="24"/>
          <w:szCs w:val="24"/>
        </w:rPr>
        <w:t>2</w:t>
      </w:r>
      <w:r w:rsidRPr="00D825BA">
        <w:rPr>
          <w:rFonts w:ascii="Times New Roman" w:hAnsi="Times New Roman"/>
          <w:sz w:val="24"/>
          <w:szCs w:val="24"/>
        </w:rPr>
        <w:t>.1</w:t>
      </w:r>
      <w:r w:rsidR="007A0FDC" w:rsidRPr="00D825BA">
        <w:rPr>
          <w:rFonts w:ascii="Times New Roman" w:hAnsi="Times New Roman"/>
          <w:sz w:val="24"/>
          <w:szCs w:val="24"/>
        </w:rPr>
        <w:t>0</w:t>
      </w:r>
      <w:r w:rsidRPr="00D825BA">
        <w:rPr>
          <w:rFonts w:ascii="Times New Roman" w:hAnsi="Times New Roman"/>
          <w:sz w:val="24"/>
          <w:szCs w:val="24"/>
        </w:rPr>
        <w:t>.202</w:t>
      </w:r>
      <w:r w:rsidR="007A0FDC" w:rsidRPr="00D825BA">
        <w:rPr>
          <w:rFonts w:ascii="Times New Roman" w:hAnsi="Times New Roman"/>
          <w:sz w:val="24"/>
          <w:szCs w:val="24"/>
        </w:rPr>
        <w:t>1</w:t>
      </w:r>
      <w:r w:rsidR="00E17F9E">
        <w:rPr>
          <w:rFonts w:ascii="Times New Roman" w:hAnsi="Times New Roman"/>
          <w:sz w:val="24"/>
          <w:szCs w:val="24"/>
        </w:rPr>
        <w:t xml:space="preserve"> </w:t>
      </w:r>
      <w:r w:rsidR="00E17F9E" w:rsidRPr="00D825BA">
        <w:rPr>
          <w:rFonts w:ascii="Times New Roman" w:hAnsi="Times New Roman"/>
          <w:sz w:val="24"/>
          <w:szCs w:val="24"/>
        </w:rPr>
        <w:t>№69</w:t>
      </w:r>
      <w:r w:rsidRPr="00D825BA">
        <w:rPr>
          <w:rFonts w:ascii="Times New Roman" w:hAnsi="Times New Roman"/>
          <w:sz w:val="24"/>
          <w:szCs w:val="24"/>
        </w:rPr>
        <w:t>).</w:t>
      </w:r>
    </w:p>
    <w:p w:rsidR="00937170" w:rsidRPr="00D825BA" w:rsidRDefault="006C4AF0" w:rsidP="00937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5BA">
        <w:rPr>
          <w:rFonts w:ascii="Times New Roman" w:hAnsi="Times New Roman"/>
          <w:sz w:val="24"/>
          <w:szCs w:val="24"/>
        </w:rPr>
        <w:t xml:space="preserve">Определяя правовые основы форм участия </w:t>
      </w:r>
      <w:r w:rsidR="0067671F" w:rsidRPr="00D825BA">
        <w:rPr>
          <w:rFonts w:ascii="Times New Roman" w:hAnsi="Times New Roman"/>
          <w:sz w:val="24"/>
          <w:szCs w:val="24"/>
        </w:rPr>
        <w:t>жителей</w:t>
      </w:r>
      <w:r w:rsidRPr="00D825BA">
        <w:rPr>
          <w:rFonts w:ascii="Times New Roman" w:hAnsi="Times New Roman"/>
          <w:sz w:val="24"/>
          <w:szCs w:val="24"/>
        </w:rPr>
        <w:t xml:space="preserve"> города в осущес</w:t>
      </w:r>
      <w:r w:rsidR="0083237D" w:rsidRPr="00D825BA">
        <w:rPr>
          <w:rFonts w:ascii="Times New Roman" w:hAnsi="Times New Roman"/>
          <w:sz w:val="24"/>
          <w:szCs w:val="24"/>
        </w:rPr>
        <w:t>т</w:t>
      </w:r>
      <w:r w:rsidRPr="00D825BA">
        <w:rPr>
          <w:rFonts w:ascii="Times New Roman" w:hAnsi="Times New Roman"/>
          <w:sz w:val="24"/>
          <w:szCs w:val="24"/>
        </w:rPr>
        <w:t>влении м</w:t>
      </w:r>
      <w:r w:rsidR="0067671F" w:rsidRPr="00D825BA">
        <w:rPr>
          <w:rFonts w:ascii="Times New Roman" w:hAnsi="Times New Roman"/>
          <w:sz w:val="24"/>
          <w:szCs w:val="24"/>
        </w:rPr>
        <w:t>е</w:t>
      </w:r>
      <w:r w:rsidRPr="00D825BA">
        <w:rPr>
          <w:rFonts w:ascii="Times New Roman" w:hAnsi="Times New Roman"/>
          <w:sz w:val="24"/>
          <w:szCs w:val="24"/>
        </w:rPr>
        <w:t>стного сам</w:t>
      </w:r>
      <w:r w:rsidR="0083237D" w:rsidRPr="00D825BA">
        <w:rPr>
          <w:rFonts w:ascii="Times New Roman" w:hAnsi="Times New Roman"/>
          <w:sz w:val="24"/>
          <w:szCs w:val="24"/>
        </w:rPr>
        <w:t xml:space="preserve">оуправления, депутаты </w:t>
      </w:r>
      <w:r w:rsidR="004D5C5B" w:rsidRPr="00D825BA">
        <w:rPr>
          <w:rFonts w:ascii="Times New Roman" w:hAnsi="Times New Roman"/>
          <w:sz w:val="24"/>
          <w:szCs w:val="24"/>
        </w:rPr>
        <w:t xml:space="preserve">внесли </w:t>
      </w:r>
      <w:r w:rsidR="00DD35A3" w:rsidRPr="00D825BA">
        <w:rPr>
          <w:rFonts w:ascii="Times New Roman" w:hAnsi="Times New Roman"/>
          <w:sz w:val="24"/>
          <w:szCs w:val="24"/>
        </w:rPr>
        <w:t>изменения в Порядок организации и осуществления территориального общественного самоуправления в городе Покачи, утвержденный решением Думы города Покачи от 01.06.2018</w:t>
      </w:r>
      <w:r w:rsidR="004D5C5B" w:rsidRPr="00D825BA">
        <w:rPr>
          <w:rFonts w:ascii="Times New Roman" w:hAnsi="Times New Roman"/>
          <w:sz w:val="24"/>
          <w:szCs w:val="24"/>
        </w:rPr>
        <w:t xml:space="preserve"> №36 (решение  от 19.02.2021</w:t>
      </w:r>
      <w:r w:rsidR="00E17F9E">
        <w:rPr>
          <w:rFonts w:ascii="Times New Roman" w:hAnsi="Times New Roman"/>
          <w:sz w:val="24"/>
          <w:szCs w:val="24"/>
        </w:rPr>
        <w:t xml:space="preserve"> </w:t>
      </w:r>
      <w:r w:rsidR="00E17F9E" w:rsidRPr="00D825BA">
        <w:rPr>
          <w:rFonts w:ascii="Times New Roman" w:hAnsi="Times New Roman"/>
          <w:sz w:val="24"/>
          <w:szCs w:val="24"/>
        </w:rPr>
        <w:t>№5</w:t>
      </w:r>
      <w:r w:rsidR="004D5C5B" w:rsidRPr="00D825BA">
        <w:rPr>
          <w:rFonts w:ascii="Times New Roman" w:hAnsi="Times New Roman"/>
          <w:sz w:val="24"/>
          <w:szCs w:val="24"/>
        </w:rPr>
        <w:t xml:space="preserve">), </w:t>
      </w:r>
      <w:r w:rsidR="00937170" w:rsidRPr="00D825BA">
        <w:rPr>
          <w:rFonts w:ascii="Times New Roman" w:hAnsi="Times New Roman"/>
          <w:sz w:val="24"/>
          <w:szCs w:val="24"/>
        </w:rPr>
        <w:t>наделив органы территориального общественного самоуправления правом выдвигать инициативный проект в качестве инициаторов проекта.</w:t>
      </w:r>
    </w:p>
    <w:p w:rsidR="00937170" w:rsidRPr="00D825BA" w:rsidRDefault="00937170" w:rsidP="00937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5BA">
        <w:rPr>
          <w:rFonts w:ascii="Times New Roman" w:hAnsi="Times New Roman"/>
          <w:sz w:val="24"/>
          <w:szCs w:val="24"/>
        </w:rPr>
        <w:t>Принятые изменения в Порядок организации и проведения публичных слушаний в городе Покачи, утвержденный решением Думы города Покачи от 30.03.2017 №23 (решение от 29.12.2021</w:t>
      </w:r>
      <w:r w:rsidR="00E17F9E">
        <w:rPr>
          <w:rFonts w:ascii="Times New Roman" w:hAnsi="Times New Roman"/>
          <w:sz w:val="24"/>
          <w:szCs w:val="24"/>
        </w:rPr>
        <w:t xml:space="preserve"> </w:t>
      </w:r>
      <w:r w:rsidR="00E17F9E" w:rsidRPr="00D825BA">
        <w:rPr>
          <w:rFonts w:ascii="Times New Roman" w:hAnsi="Times New Roman"/>
          <w:sz w:val="24"/>
          <w:szCs w:val="24"/>
        </w:rPr>
        <w:t>№91</w:t>
      </w:r>
      <w:r w:rsidRPr="00D825BA">
        <w:rPr>
          <w:rFonts w:ascii="Times New Roman" w:hAnsi="Times New Roman"/>
          <w:sz w:val="24"/>
          <w:szCs w:val="24"/>
        </w:rPr>
        <w:t>), предусмотрели способ и форму подачи ж</w:t>
      </w:r>
      <w:r w:rsidR="00234662" w:rsidRPr="00D825BA">
        <w:rPr>
          <w:rFonts w:ascii="Times New Roman" w:hAnsi="Times New Roman"/>
          <w:sz w:val="24"/>
          <w:szCs w:val="24"/>
        </w:rPr>
        <w:t>и</w:t>
      </w:r>
      <w:r w:rsidRPr="00D825BA">
        <w:rPr>
          <w:rFonts w:ascii="Times New Roman" w:hAnsi="Times New Roman"/>
          <w:sz w:val="24"/>
          <w:szCs w:val="24"/>
        </w:rPr>
        <w:t>телями города предложени</w:t>
      </w:r>
      <w:r w:rsidR="00234662" w:rsidRPr="00D825BA">
        <w:rPr>
          <w:rFonts w:ascii="Times New Roman" w:hAnsi="Times New Roman"/>
          <w:sz w:val="24"/>
          <w:szCs w:val="24"/>
        </w:rPr>
        <w:t>й</w:t>
      </w:r>
      <w:r w:rsidRPr="00D825BA">
        <w:rPr>
          <w:rFonts w:ascii="Times New Roman" w:hAnsi="Times New Roman"/>
          <w:sz w:val="24"/>
          <w:szCs w:val="24"/>
        </w:rPr>
        <w:t xml:space="preserve"> и замечани</w:t>
      </w:r>
      <w:r w:rsidR="00234662" w:rsidRPr="00D825BA">
        <w:rPr>
          <w:rFonts w:ascii="Times New Roman" w:hAnsi="Times New Roman"/>
          <w:sz w:val="24"/>
          <w:szCs w:val="24"/>
        </w:rPr>
        <w:t>й по проектам муниципальных актов, выносимых на публичные слушания.</w:t>
      </w:r>
    </w:p>
    <w:p w:rsidR="00234662" w:rsidRPr="00D825BA" w:rsidRDefault="00234662" w:rsidP="002346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5BA">
        <w:rPr>
          <w:rFonts w:ascii="Times New Roman" w:hAnsi="Times New Roman"/>
          <w:sz w:val="24"/>
          <w:szCs w:val="24"/>
        </w:rPr>
        <w:t>Порядок проведения конкурса по отбору кандидатур на должность главы города Покачи, утвержденный решением Думы города Покачи от 16.06.2015 № 50 был дополнен обязанностью кандидата, если он является физическим лицом, выполняющим функции иностранного агента, или кандидатом, аффилированным с выполняющим функции иностранного агента лицом, указывать данные сведения в заявлении</w:t>
      </w:r>
      <w:r w:rsidR="003E52E5" w:rsidRPr="00D825BA">
        <w:rPr>
          <w:rFonts w:ascii="Times New Roman" w:hAnsi="Times New Roman"/>
          <w:sz w:val="24"/>
          <w:szCs w:val="24"/>
        </w:rPr>
        <w:t>, представляемом в конкурсную комиссию</w:t>
      </w:r>
      <w:r w:rsidRPr="00D825BA">
        <w:rPr>
          <w:rFonts w:ascii="Times New Roman" w:hAnsi="Times New Roman"/>
          <w:sz w:val="24"/>
          <w:szCs w:val="24"/>
        </w:rPr>
        <w:t xml:space="preserve">  (решение </w:t>
      </w:r>
      <w:r w:rsidR="00D41FB3" w:rsidRPr="00D825BA">
        <w:rPr>
          <w:rFonts w:ascii="Times New Roman" w:hAnsi="Times New Roman"/>
          <w:sz w:val="24"/>
          <w:szCs w:val="24"/>
        </w:rPr>
        <w:t>от 24.09.2021</w:t>
      </w:r>
      <w:r w:rsidR="00E17F9E">
        <w:rPr>
          <w:rFonts w:ascii="Times New Roman" w:hAnsi="Times New Roman"/>
          <w:sz w:val="24"/>
          <w:szCs w:val="24"/>
        </w:rPr>
        <w:t xml:space="preserve"> </w:t>
      </w:r>
      <w:r w:rsidR="00E17F9E" w:rsidRPr="00D825BA">
        <w:rPr>
          <w:rFonts w:ascii="Times New Roman" w:hAnsi="Times New Roman"/>
          <w:sz w:val="24"/>
          <w:szCs w:val="24"/>
        </w:rPr>
        <w:t>№52</w:t>
      </w:r>
      <w:r w:rsidRPr="00D825BA">
        <w:rPr>
          <w:rFonts w:ascii="Times New Roman" w:hAnsi="Times New Roman"/>
          <w:sz w:val="24"/>
          <w:szCs w:val="24"/>
        </w:rPr>
        <w:t>).</w:t>
      </w:r>
      <w:r w:rsidR="00D41FB3" w:rsidRPr="00D825BA">
        <w:rPr>
          <w:rFonts w:ascii="Times New Roman" w:hAnsi="Times New Roman"/>
          <w:sz w:val="24"/>
          <w:szCs w:val="24"/>
        </w:rPr>
        <w:tab/>
      </w:r>
    </w:p>
    <w:p w:rsidR="00D41FB3" w:rsidRPr="00D825BA" w:rsidRDefault="00CA2074" w:rsidP="002346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5BA">
        <w:rPr>
          <w:rFonts w:ascii="Times New Roman" w:hAnsi="Times New Roman"/>
          <w:sz w:val="24"/>
          <w:szCs w:val="24"/>
        </w:rPr>
        <w:lastRenderedPageBreak/>
        <w:t>В сентябре 2021 года, д</w:t>
      </w:r>
      <w:r w:rsidR="001F70F5" w:rsidRPr="00D825BA">
        <w:rPr>
          <w:rFonts w:ascii="Times New Roman" w:hAnsi="Times New Roman"/>
          <w:sz w:val="24"/>
          <w:szCs w:val="24"/>
        </w:rPr>
        <w:t>епутат</w:t>
      </w:r>
      <w:r w:rsidRPr="00D825BA">
        <w:rPr>
          <w:rFonts w:ascii="Times New Roman" w:hAnsi="Times New Roman"/>
          <w:sz w:val="24"/>
          <w:szCs w:val="24"/>
        </w:rPr>
        <w:t>ы</w:t>
      </w:r>
      <w:r w:rsidR="001F70F5" w:rsidRPr="00D825BA">
        <w:rPr>
          <w:rFonts w:ascii="Times New Roman" w:hAnsi="Times New Roman"/>
          <w:sz w:val="24"/>
          <w:szCs w:val="24"/>
        </w:rPr>
        <w:t xml:space="preserve"> Думы, учитывая изменения действующего законодательства и практику правоприменения нормативного акта, утвердили в новой редакции  </w:t>
      </w:r>
      <w:r w:rsidR="003E52E5" w:rsidRPr="00D825BA">
        <w:rPr>
          <w:rFonts w:ascii="Times New Roman" w:hAnsi="Times New Roman"/>
          <w:sz w:val="24"/>
          <w:szCs w:val="24"/>
        </w:rPr>
        <w:t>П</w:t>
      </w:r>
      <w:r w:rsidR="00D41FB3" w:rsidRPr="00D825BA">
        <w:rPr>
          <w:rFonts w:ascii="Times New Roman" w:hAnsi="Times New Roman"/>
          <w:sz w:val="24"/>
          <w:szCs w:val="24"/>
        </w:rPr>
        <w:t>оряд</w:t>
      </w:r>
      <w:r w:rsidR="003E52E5" w:rsidRPr="00D825BA">
        <w:rPr>
          <w:rFonts w:ascii="Times New Roman" w:hAnsi="Times New Roman"/>
          <w:sz w:val="24"/>
          <w:szCs w:val="24"/>
        </w:rPr>
        <w:t>ок</w:t>
      </w:r>
      <w:r w:rsidR="00D41FB3" w:rsidRPr="00D825BA">
        <w:rPr>
          <w:rFonts w:ascii="Times New Roman" w:hAnsi="Times New Roman"/>
          <w:sz w:val="24"/>
          <w:szCs w:val="24"/>
        </w:rPr>
        <w:t xml:space="preserve"> избрания </w:t>
      </w:r>
      <w:r w:rsidR="003E52E5" w:rsidRPr="00D825BA">
        <w:rPr>
          <w:rFonts w:ascii="Times New Roman" w:hAnsi="Times New Roman"/>
          <w:sz w:val="24"/>
          <w:szCs w:val="24"/>
        </w:rPr>
        <w:t xml:space="preserve">Думой города Покачи </w:t>
      </w:r>
      <w:r w:rsidR="00D41FB3" w:rsidRPr="00D825BA">
        <w:rPr>
          <w:rFonts w:ascii="Times New Roman" w:hAnsi="Times New Roman"/>
          <w:sz w:val="24"/>
          <w:szCs w:val="24"/>
        </w:rPr>
        <w:t>главы города</w:t>
      </w:r>
      <w:r w:rsidRPr="00D825BA">
        <w:rPr>
          <w:rFonts w:ascii="Times New Roman" w:hAnsi="Times New Roman"/>
          <w:sz w:val="24"/>
          <w:szCs w:val="24"/>
        </w:rPr>
        <w:t xml:space="preserve"> Покачи </w:t>
      </w:r>
      <w:r w:rsidR="00D41FB3" w:rsidRPr="00D825BA">
        <w:rPr>
          <w:rFonts w:ascii="Times New Roman" w:hAnsi="Times New Roman"/>
          <w:sz w:val="24"/>
          <w:szCs w:val="24"/>
        </w:rPr>
        <w:t>из числа кандидатов, представленных конкурсной комиссией по результатам конкурса</w:t>
      </w:r>
      <w:r w:rsidR="001F70F5" w:rsidRPr="00D825BA">
        <w:rPr>
          <w:rFonts w:ascii="Times New Roman" w:hAnsi="Times New Roman"/>
          <w:sz w:val="24"/>
          <w:szCs w:val="24"/>
        </w:rPr>
        <w:t>, утвержден в новой редакции</w:t>
      </w:r>
      <w:r w:rsidR="003E52E5" w:rsidRPr="00D825BA">
        <w:rPr>
          <w:rFonts w:ascii="Times New Roman" w:hAnsi="Times New Roman"/>
          <w:sz w:val="24"/>
          <w:szCs w:val="24"/>
        </w:rPr>
        <w:t xml:space="preserve"> (решение от 24.09.2021</w:t>
      </w:r>
      <w:r w:rsidR="00E17F9E">
        <w:rPr>
          <w:rFonts w:ascii="Times New Roman" w:hAnsi="Times New Roman"/>
          <w:sz w:val="24"/>
          <w:szCs w:val="24"/>
        </w:rPr>
        <w:t xml:space="preserve"> </w:t>
      </w:r>
      <w:r w:rsidR="00E17F9E" w:rsidRPr="00D825BA">
        <w:rPr>
          <w:rFonts w:ascii="Times New Roman" w:hAnsi="Times New Roman"/>
          <w:sz w:val="24"/>
          <w:szCs w:val="24"/>
        </w:rPr>
        <w:t>№53</w:t>
      </w:r>
      <w:r w:rsidR="003E52E5" w:rsidRPr="00D825BA">
        <w:rPr>
          <w:rFonts w:ascii="Times New Roman" w:hAnsi="Times New Roman"/>
          <w:sz w:val="24"/>
          <w:szCs w:val="24"/>
        </w:rPr>
        <w:t>)</w:t>
      </w:r>
      <w:r w:rsidR="00D41FB3" w:rsidRPr="00D825BA">
        <w:rPr>
          <w:rFonts w:ascii="Times New Roman" w:hAnsi="Times New Roman"/>
          <w:sz w:val="24"/>
          <w:szCs w:val="24"/>
        </w:rPr>
        <w:t>.</w:t>
      </w:r>
    </w:p>
    <w:p w:rsidR="00CA2074" w:rsidRPr="00D825BA" w:rsidRDefault="00CA2074" w:rsidP="0023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/>
          <w:sz w:val="24"/>
          <w:szCs w:val="24"/>
        </w:rPr>
        <w:t xml:space="preserve">В связи с наделением  контрольно-счетной палаты города Покачи правами юридического лица, были внесены изменения в </w:t>
      </w:r>
      <w:r w:rsidRPr="00D825BA">
        <w:rPr>
          <w:rFonts w:ascii="Times New Roman" w:hAnsi="Times New Roman" w:cs="Times New Roman"/>
          <w:sz w:val="24"/>
          <w:szCs w:val="24"/>
        </w:rPr>
        <w:t>структуру Думы города Покачи</w:t>
      </w:r>
      <w:r w:rsidR="00610B13" w:rsidRPr="00D825BA">
        <w:rPr>
          <w:rFonts w:ascii="Times New Roman" w:hAnsi="Times New Roman" w:cs="Times New Roman"/>
          <w:sz w:val="24"/>
          <w:szCs w:val="24"/>
        </w:rPr>
        <w:t xml:space="preserve">, и исключены положения </w:t>
      </w:r>
      <w:r w:rsidR="00F54231" w:rsidRPr="00D825BA">
        <w:rPr>
          <w:rFonts w:ascii="Times New Roman" w:hAnsi="Times New Roman" w:cs="Times New Roman"/>
          <w:sz w:val="24"/>
          <w:szCs w:val="24"/>
        </w:rPr>
        <w:t>устанавливающие штатную численность контрольно-счетной палаты города Покачи (решение от 21.10.2021</w:t>
      </w:r>
      <w:r w:rsidR="00E17F9E">
        <w:rPr>
          <w:rFonts w:ascii="Times New Roman" w:hAnsi="Times New Roman" w:cs="Times New Roman"/>
          <w:sz w:val="24"/>
          <w:szCs w:val="24"/>
        </w:rPr>
        <w:t xml:space="preserve"> </w:t>
      </w:r>
      <w:r w:rsidR="00E17F9E" w:rsidRPr="00D825BA">
        <w:rPr>
          <w:rFonts w:ascii="Times New Roman" w:hAnsi="Times New Roman" w:cs="Times New Roman"/>
          <w:sz w:val="24"/>
          <w:szCs w:val="24"/>
        </w:rPr>
        <w:t>№71</w:t>
      </w:r>
      <w:r w:rsidR="00F54231" w:rsidRPr="00D825BA">
        <w:rPr>
          <w:rFonts w:ascii="Times New Roman" w:hAnsi="Times New Roman" w:cs="Times New Roman"/>
          <w:sz w:val="24"/>
          <w:szCs w:val="24"/>
        </w:rPr>
        <w:t>).</w:t>
      </w:r>
    </w:p>
    <w:p w:rsidR="00962639" w:rsidRPr="00D825BA" w:rsidRDefault="00962639" w:rsidP="002346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Реализуя права, предоставленные действующим законодательством, депутаты предложили </w:t>
      </w:r>
      <w:r w:rsidRPr="00D825BA">
        <w:rPr>
          <w:rFonts w:ascii="Times New Roman" w:hAnsi="Times New Roman"/>
          <w:sz w:val="24"/>
          <w:szCs w:val="24"/>
        </w:rPr>
        <w:t xml:space="preserve">Думе Ханты-Мансийского автономного округа - Югры кандидатуру </w:t>
      </w:r>
      <w:proofErr w:type="spellStart"/>
      <w:r w:rsidRPr="00D825BA">
        <w:rPr>
          <w:rFonts w:ascii="Times New Roman" w:hAnsi="Times New Roman"/>
          <w:sz w:val="24"/>
          <w:szCs w:val="24"/>
        </w:rPr>
        <w:t>Чикирдина</w:t>
      </w:r>
      <w:proofErr w:type="spellEnd"/>
      <w:r w:rsidRPr="00D825BA">
        <w:rPr>
          <w:rFonts w:ascii="Times New Roman" w:hAnsi="Times New Roman"/>
          <w:sz w:val="24"/>
          <w:szCs w:val="24"/>
        </w:rPr>
        <w:t xml:space="preserve"> Алексея Анатольевича, начальника отдела правовой и кадровой работы бюджетного учреждения Ханты-Мансийского автономного округа-Югры «Центр адаптивного спорта», для назначения членом Избирательной комиссии Ханты-Мансийского автономного округа - Югры с правом решающего голоса (решение от 09.11.2021</w:t>
      </w:r>
      <w:r w:rsidR="00E17F9E">
        <w:rPr>
          <w:rFonts w:ascii="Times New Roman" w:hAnsi="Times New Roman"/>
          <w:sz w:val="24"/>
          <w:szCs w:val="24"/>
        </w:rPr>
        <w:t xml:space="preserve"> </w:t>
      </w:r>
      <w:r w:rsidR="00E17F9E" w:rsidRPr="00D825BA">
        <w:rPr>
          <w:rFonts w:ascii="Times New Roman" w:hAnsi="Times New Roman"/>
          <w:sz w:val="24"/>
          <w:szCs w:val="24"/>
        </w:rPr>
        <w:t>№76</w:t>
      </w:r>
      <w:r w:rsidRPr="00D825BA">
        <w:rPr>
          <w:rFonts w:ascii="Times New Roman" w:hAnsi="Times New Roman"/>
          <w:sz w:val="24"/>
          <w:szCs w:val="24"/>
        </w:rPr>
        <w:t>).</w:t>
      </w:r>
      <w:r w:rsidRPr="00D825BA">
        <w:rPr>
          <w:rFonts w:ascii="Times New Roman" w:hAnsi="Times New Roman"/>
          <w:sz w:val="24"/>
          <w:szCs w:val="24"/>
        </w:rPr>
        <w:tab/>
        <w:t xml:space="preserve"> </w:t>
      </w:r>
    </w:p>
    <w:p w:rsidR="008D45D5" w:rsidRPr="00D825BA" w:rsidRDefault="00736680" w:rsidP="00736680">
      <w:pPr>
        <w:pStyle w:val="32"/>
        <w:jc w:val="both"/>
      </w:pPr>
      <w:bookmarkStart w:id="58" w:name="_Toc67296642"/>
      <w:r>
        <w:tab/>
      </w:r>
      <w:r w:rsidR="00FB5D3D" w:rsidRPr="00D825BA">
        <w:t xml:space="preserve">2.6. </w:t>
      </w:r>
      <w:r w:rsidR="00496B8F" w:rsidRPr="00D825BA">
        <w:t xml:space="preserve">О решениях в </w:t>
      </w:r>
      <w:r w:rsidR="008D45D5" w:rsidRPr="00D825BA">
        <w:t>сфере</w:t>
      </w:r>
      <w:r w:rsidR="00496B8F" w:rsidRPr="00D825BA">
        <w:t xml:space="preserve"> обеспечения правовой и социальной защищ</w:t>
      </w:r>
      <w:r w:rsidR="00FF1085" w:rsidRPr="00D825BA">
        <w:t>е</w:t>
      </w:r>
      <w:r w:rsidR="00496B8F" w:rsidRPr="00D825BA">
        <w:t>нности работников органов МСУ и муниципальных учреждений</w:t>
      </w:r>
      <w:bookmarkEnd w:id="58"/>
    </w:p>
    <w:p w:rsidR="00C36F17" w:rsidRPr="00D825BA" w:rsidRDefault="00C36F17" w:rsidP="004C1D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Курс проводимой социальной политики, в первую очередь был направлен на предотвращение социальной напряженности в условиях действующих ограничений и создание условий, обеспечивающих сохранение качества и уровня жизни горожан.</w:t>
      </w:r>
    </w:p>
    <w:p w:rsidR="00F63F16" w:rsidRPr="00D825BA" w:rsidRDefault="00F63F16" w:rsidP="004C1D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отчетном периоде в  нормативные правовые акты, </w:t>
      </w:r>
      <w:r w:rsidR="00F54231"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устанавливающие социальные нормы и гарантии были </w:t>
      </w:r>
      <w:r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внесены следующие изменения (таблица </w:t>
      </w:r>
      <w:r w:rsidR="00D825BA"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):</w:t>
      </w:r>
    </w:p>
    <w:p w:rsidR="00DD35A3" w:rsidRPr="00D825BA" w:rsidRDefault="000E111F" w:rsidP="004C1D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2313F"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6A012E" w:rsidRPr="00D825BA" w:rsidRDefault="00B41D51" w:rsidP="00CB3B46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ED470F" w:rsidRPr="00D82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63F16" w:rsidRPr="00D825BA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D825BA" w:rsidRPr="00D825BA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1985"/>
        <w:gridCol w:w="4187"/>
      </w:tblGrid>
      <w:tr w:rsidR="00085C17" w:rsidRPr="00D825BA" w:rsidTr="00C16A71">
        <w:tc>
          <w:tcPr>
            <w:tcW w:w="3261" w:type="dxa"/>
          </w:tcPr>
          <w:p w:rsidR="00085C17" w:rsidRPr="00D825BA" w:rsidRDefault="006A012E" w:rsidP="006A01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25B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085C17" w:rsidRPr="00D825BA" w:rsidRDefault="006A012E" w:rsidP="006A012E">
            <w:pPr>
              <w:spacing w:line="360" w:lineRule="exact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bookmarkStart w:id="59" w:name="_Toc66657344"/>
            <w:bookmarkStart w:id="60" w:name="_Toc66698633"/>
            <w:bookmarkStart w:id="61" w:name="_Toc67263531"/>
            <w:bookmarkStart w:id="62" w:name="_Toc67296643"/>
            <w:r w:rsidRPr="00D825BA">
              <w:rPr>
                <w:rFonts w:ascii="Times New Roman" w:hAnsi="Times New Roman"/>
                <w:sz w:val="22"/>
                <w:szCs w:val="22"/>
              </w:rPr>
              <w:t>Реквизиты  решения внесшего изменения</w:t>
            </w:r>
            <w:bookmarkEnd w:id="59"/>
            <w:bookmarkEnd w:id="60"/>
            <w:bookmarkEnd w:id="61"/>
            <w:bookmarkEnd w:id="62"/>
          </w:p>
        </w:tc>
        <w:tc>
          <w:tcPr>
            <w:tcW w:w="4187" w:type="dxa"/>
          </w:tcPr>
          <w:p w:rsidR="00085C17" w:rsidRPr="00D825BA" w:rsidRDefault="006A012E" w:rsidP="006A012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bookmarkStart w:id="63" w:name="_Toc66657345"/>
            <w:bookmarkStart w:id="64" w:name="_Toc66698634"/>
            <w:bookmarkStart w:id="65" w:name="_Toc67263532"/>
            <w:bookmarkStart w:id="66" w:name="_Toc67296644"/>
            <w:r w:rsidRPr="00D825BA">
              <w:rPr>
                <w:rFonts w:ascii="Times New Roman" w:hAnsi="Times New Roman"/>
                <w:sz w:val="22"/>
                <w:szCs w:val="22"/>
              </w:rPr>
              <w:t>Содержание изменений</w:t>
            </w:r>
            <w:bookmarkEnd w:id="63"/>
            <w:bookmarkEnd w:id="64"/>
            <w:bookmarkEnd w:id="65"/>
            <w:bookmarkEnd w:id="66"/>
          </w:p>
        </w:tc>
      </w:tr>
      <w:tr w:rsidR="00912F2C" w:rsidRPr="00D825BA" w:rsidTr="00C16A71">
        <w:tc>
          <w:tcPr>
            <w:tcW w:w="3261" w:type="dxa"/>
            <w:vMerge w:val="restart"/>
          </w:tcPr>
          <w:p w:rsidR="00912F2C" w:rsidRPr="00D825BA" w:rsidRDefault="00912F2C" w:rsidP="004E02F4">
            <w:pPr>
              <w:jc w:val="both"/>
              <w:rPr>
                <w:rFonts w:ascii="Times New Roman" w:hAnsi="Times New Roman"/>
              </w:rPr>
            </w:pPr>
            <w:r w:rsidRPr="00D825BA">
              <w:rPr>
                <w:rFonts w:ascii="Times New Roman" w:hAnsi="Times New Roman"/>
                <w:sz w:val="22"/>
                <w:szCs w:val="22"/>
              </w:rPr>
              <w:t xml:space="preserve"> Положение о дополнительных гарантиях и компенсациях для работников органов местного самоуправления и муниципальных учреждений города Покачи, утвержденное решением Думы города Покачи от 28.03.2018 №18</w:t>
            </w:r>
          </w:p>
        </w:tc>
        <w:tc>
          <w:tcPr>
            <w:tcW w:w="1985" w:type="dxa"/>
          </w:tcPr>
          <w:p w:rsidR="00912F2C" w:rsidRPr="00D825BA" w:rsidRDefault="00912F2C" w:rsidP="00812A61">
            <w:pPr>
              <w:spacing w:line="360" w:lineRule="exact"/>
              <w:ind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825BA">
              <w:rPr>
                <w:rFonts w:ascii="Times New Roman" w:hAnsi="Times New Roman"/>
                <w:sz w:val="22"/>
                <w:szCs w:val="22"/>
              </w:rPr>
              <w:t>от 29.04.2021</w:t>
            </w:r>
            <w:r w:rsidR="00E17F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7F9E" w:rsidRPr="00D825BA">
              <w:rPr>
                <w:rFonts w:ascii="Times New Roman" w:hAnsi="Times New Roman"/>
                <w:sz w:val="22"/>
                <w:szCs w:val="22"/>
              </w:rPr>
              <w:t>№24</w:t>
            </w:r>
          </w:p>
        </w:tc>
        <w:tc>
          <w:tcPr>
            <w:tcW w:w="4187" w:type="dxa"/>
          </w:tcPr>
          <w:p w:rsidR="00912F2C" w:rsidRPr="00D825BA" w:rsidRDefault="00912F2C" w:rsidP="00912F2C">
            <w:pPr>
              <w:spacing w:line="360" w:lineRule="exact"/>
              <w:jc w:val="both"/>
              <w:outlineLvl w:val="1"/>
              <w:rPr>
                <w:rFonts w:ascii="Times New Roman" w:eastAsia="Calibri" w:hAnsi="Times New Roman"/>
                <w:sz w:val="22"/>
                <w:szCs w:val="22"/>
              </w:rPr>
            </w:pPr>
            <w:bookmarkStart w:id="67" w:name="_Toc66657349"/>
            <w:bookmarkStart w:id="68" w:name="_Toc66698638"/>
            <w:bookmarkStart w:id="69" w:name="_Toc67263536"/>
            <w:bookmarkStart w:id="70" w:name="_Toc67296648"/>
            <w:r w:rsidRPr="00D825BA">
              <w:rPr>
                <w:rFonts w:ascii="Times New Roman" w:eastAsia="Calibri" w:hAnsi="Times New Roman"/>
                <w:sz w:val="22"/>
                <w:szCs w:val="22"/>
              </w:rPr>
              <w:t xml:space="preserve">Установлена норма о </w:t>
            </w:r>
            <w:bookmarkEnd w:id="67"/>
            <w:bookmarkEnd w:id="68"/>
            <w:bookmarkEnd w:id="69"/>
            <w:bookmarkEnd w:id="70"/>
            <w:r w:rsidRPr="00D825BA">
              <w:rPr>
                <w:rFonts w:ascii="Times New Roman" w:eastAsia="Calibri" w:hAnsi="Times New Roman"/>
                <w:sz w:val="22"/>
                <w:szCs w:val="22"/>
              </w:rPr>
              <w:t xml:space="preserve"> выплате работнику в возрасте до 30 лет, прожившему в районах Крайнего Севера и приравненных к ним местностях в совокупности не менее пяти лет, процентной надбавки к заработной плате за стаж работы в районах Крайнего Севера и приравненных к ним местностях в полном размере с первого дня работы в органах местного самоуправления и </w:t>
            </w:r>
            <w:r w:rsidRPr="00D825B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муниципальных учреждениях города Покачи</w:t>
            </w:r>
          </w:p>
          <w:p w:rsidR="00912F2C" w:rsidRPr="00D825BA" w:rsidRDefault="00912F2C" w:rsidP="00812A61">
            <w:pPr>
              <w:spacing w:line="360" w:lineRule="exact"/>
              <w:jc w:val="both"/>
              <w:outlineLvl w:val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912F2C" w:rsidRPr="00D825BA" w:rsidTr="00812A61">
        <w:trPr>
          <w:trHeight w:val="1752"/>
        </w:trPr>
        <w:tc>
          <w:tcPr>
            <w:tcW w:w="3261" w:type="dxa"/>
            <w:vMerge/>
          </w:tcPr>
          <w:p w:rsidR="00912F2C" w:rsidRPr="00D825BA" w:rsidRDefault="00912F2C" w:rsidP="004E02F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F2C" w:rsidRPr="00D825BA" w:rsidRDefault="00912F2C" w:rsidP="006A012E">
            <w:pPr>
              <w:spacing w:line="360" w:lineRule="exact"/>
              <w:ind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825BA">
              <w:rPr>
                <w:rFonts w:ascii="Times New Roman" w:hAnsi="Times New Roman"/>
                <w:sz w:val="22"/>
                <w:szCs w:val="22"/>
              </w:rPr>
              <w:t>от 16.06.2021</w:t>
            </w:r>
            <w:r w:rsidR="00E17F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7F9E" w:rsidRPr="00D825BA">
              <w:rPr>
                <w:rFonts w:ascii="Times New Roman" w:hAnsi="Times New Roman"/>
                <w:sz w:val="22"/>
                <w:szCs w:val="22"/>
              </w:rPr>
              <w:t>№39</w:t>
            </w:r>
          </w:p>
        </w:tc>
        <w:tc>
          <w:tcPr>
            <w:tcW w:w="4187" w:type="dxa"/>
          </w:tcPr>
          <w:p w:rsidR="00912F2C" w:rsidRPr="00D825BA" w:rsidRDefault="00912F2C" w:rsidP="00912F2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bookmarkStart w:id="71" w:name="_Toc66657347"/>
            <w:bookmarkStart w:id="72" w:name="_Toc66698636"/>
            <w:bookmarkStart w:id="73" w:name="_Toc67263534"/>
            <w:bookmarkStart w:id="74" w:name="_Toc67296646"/>
            <w:r w:rsidRPr="00D825BA">
              <w:rPr>
                <w:rFonts w:ascii="Times New Roman" w:hAnsi="Times New Roman"/>
                <w:sz w:val="22"/>
                <w:szCs w:val="22"/>
              </w:rPr>
              <w:t xml:space="preserve">Уточнен порядок </w:t>
            </w:r>
            <w:r w:rsidRPr="00D825BA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bookmarkEnd w:id="71"/>
            <w:bookmarkEnd w:id="72"/>
            <w:bookmarkEnd w:id="73"/>
            <w:bookmarkEnd w:id="74"/>
            <w:r w:rsidRPr="00D825BA">
              <w:rPr>
                <w:rFonts w:ascii="Times New Roman" w:eastAsia="Calibri" w:hAnsi="Times New Roman"/>
                <w:sz w:val="22"/>
                <w:szCs w:val="22"/>
              </w:rPr>
              <w:t xml:space="preserve">компенсация расходов при утрате проездных документов к месту отдыха и (или) обратно </w:t>
            </w:r>
          </w:p>
        </w:tc>
      </w:tr>
      <w:tr w:rsidR="00912F2C" w:rsidRPr="00D825BA" w:rsidTr="00C622A2">
        <w:tc>
          <w:tcPr>
            <w:tcW w:w="3261" w:type="dxa"/>
            <w:vMerge w:val="restart"/>
          </w:tcPr>
          <w:p w:rsidR="00912F2C" w:rsidRPr="00D825BA" w:rsidRDefault="00912F2C" w:rsidP="00C36F17">
            <w:pPr>
              <w:jc w:val="both"/>
              <w:rPr>
                <w:rFonts w:ascii="Times New Roman" w:hAnsi="Times New Roman"/>
                <w:bCs/>
              </w:rPr>
            </w:pPr>
            <w:r w:rsidRPr="00D825BA">
              <w:rPr>
                <w:rFonts w:ascii="Times New Roman" w:hAnsi="Times New Roman"/>
                <w:bCs/>
                <w:sz w:val="22"/>
                <w:szCs w:val="22"/>
              </w:rPr>
              <w:t>Порядок предоставления гарантий лицам, замещающим муниципальные должности в городе Покачи, утвержденный решением Думы города Покачи от 13.06.2018 №47</w:t>
            </w:r>
          </w:p>
        </w:tc>
        <w:tc>
          <w:tcPr>
            <w:tcW w:w="1985" w:type="dxa"/>
          </w:tcPr>
          <w:p w:rsidR="00912F2C" w:rsidRPr="00D825BA" w:rsidRDefault="00912F2C" w:rsidP="006A012E">
            <w:pPr>
              <w:spacing w:line="360" w:lineRule="exact"/>
              <w:ind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825BA">
              <w:rPr>
                <w:rFonts w:ascii="Times New Roman" w:hAnsi="Times New Roman"/>
                <w:sz w:val="22"/>
                <w:szCs w:val="22"/>
              </w:rPr>
              <w:t>от 19.02.2021</w:t>
            </w:r>
            <w:r w:rsidR="00E17F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7F9E" w:rsidRPr="00D825BA">
              <w:rPr>
                <w:rFonts w:ascii="Times New Roman" w:hAnsi="Times New Roman"/>
                <w:sz w:val="22"/>
                <w:szCs w:val="22"/>
              </w:rPr>
              <w:t>№4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912F2C" w:rsidRPr="00D825BA" w:rsidRDefault="00912F2C" w:rsidP="00912F2C">
            <w:pPr>
              <w:spacing w:line="360" w:lineRule="exact"/>
              <w:jc w:val="both"/>
              <w:outlineLvl w:val="1"/>
              <w:rPr>
                <w:rFonts w:ascii="Times New Roman" w:eastAsia="Calibri" w:hAnsi="Times New Roman"/>
              </w:rPr>
            </w:pPr>
            <w:r w:rsidRPr="00D825BA">
              <w:rPr>
                <w:rFonts w:ascii="Times New Roman" w:hAnsi="Times New Roman"/>
                <w:sz w:val="22"/>
                <w:szCs w:val="22"/>
              </w:rPr>
              <w:t>Установлен порядок возмещения фактически произведенных расходов, связанных с покупкой, обменом и сдачей проездных документов, в том числе невозвратных и не подлежащих обмену проездных документов, а также по бронированию жилого помещения, в случае изменения сроков командировки либо отмены командировки, лицу, замещающему муниципальную должность.</w:t>
            </w:r>
          </w:p>
        </w:tc>
      </w:tr>
      <w:tr w:rsidR="00912F2C" w:rsidRPr="00D825BA" w:rsidTr="00812A61">
        <w:trPr>
          <w:trHeight w:val="5683"/>
        </w:trPr>
        <w:tc>
          <w:tcPr>
            <w:tcW w:w="3261" w:type="dxa"/>
            <w:vMerge/>
          </w:tcPr>
          <w:p w:rsidR="00912F2C" w:rsidRPr="00D825BA" w:rsidRDefault="00912F2C" w:rsidP="00C36F1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F2C" w:rsidRPr="00D825BA" w:rsidRDefault="00912F2C" w:rsidP="006A012E">
            <w:pPr>
              <w:spacing w:line="360" w:lineRule="exact"/>
              <w:ind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825BA">
              <w:rPr>
                <w:rFonts w:ascii="Times New Roman" w:hAnsi="Times New Roman"/>
                <w:sz w:val="22"/>
                <w:szCs w:val="22"/>
              </w:rPr>
              <w:t>от 24.09.2021</w:t>
            </w:r>
            <w:r w:rsidR="00E17F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7F9E" w:rsidRPr="00D825BA">
              <w:rPr>
                <w:rFonts w:ascii="Times New Roman" w:hAnsi="Times New Roman"/>
                <w:sz w:val="22"/>
                <w:szCs w:val="22"/>
              </w:rPr>
              <w:t>№50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922DED" w:rsidRPr="00D825BA" w:rsidRDefault="00912F2C" w:rsidP="00922DED">
            <w:pPr>
              <w:spacing w:line="360" w:lineRule="exact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bookmarkStart w:id="75" w:name="_Toc66657352"/>
            <w:bookmarkStart w:id="76" w:name="_Toc66698641"/>
            <w:bookmarkStart w:id="77" w:name="_Toc67263539"/>
            <w:bookmarkStart w:id="78" w:name="_Toc67296651"/>
            <w:r w:rsidRPr="00D825BA">
              <w:rPr>
                <w:rFonts w:ascii="Times New Roman" w:eastAsia="Calibri" w:hAnsi="Times New Roman"/>
                <w:sz w:val="22"/>
                <w:szCs w:val="22"/>
              </w:rPr>
              <w:t>Уточнено положение о</w:t>
            </w:r>
            <w:r w:rsidR="00922DED" w:rsidRPr="00D825BA">
              <w:rPr>
                <w:rFonts w:ascii="Times New Roman" w:eastAsia="Calibri" w:hAnsi="Times New Roman"/>
                <w:sz w:val="22"/>
                <w:szCs w:val="22"/>
              </w:rPr>
              <w:t xml:space="preserve">б условиях предоставления единовременной </w:t>
            </w:r>
            <w:r w:rsidRPr="00D825BA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bookmarkEnd w:id="75"/>
            <w:bookmarkEnd w:id="76"/>
            <w:bookmarkEnd w:id="77"/>
            <w:bookmarkEnd w:id="78"/>
            <w:r w:rsidR="00922DED" w:rsidRPr="00D825BA">
              <w:rPr>
                <w:rFonts w:ascii="Times New Roman" w:hAnsi="Times New Roman"/>
                <w:sz w:val="22"/>
                <w:szCs w:val="22"/>
              </w:rPr>
              <w:t xml:space="preserve">выплаты при предоставлении ежегодного оплачиваемого отпуска, в случае разделения ежегодного (очередного) оплачиваемого отпуска в установленном порядке на части  </w:t>
            </w:r>
          </w:p>
        </w:tc>
      </w:tr>
      <w:tr w:rsidR="00912F2C" w:rsidRPr="00D825BA" w:rsidTr="00812A61">
        <w:trPr>
          <w:trHeight w:val="2394"/>
        </w:trPr>
        <w:tc>
          <w:tcPr>
            <w:tcW w:w="3261" w:type="dxa"/>
            <w:vMerge/>
          </w:tcPr>
          <w:p w:rsidR="00912F2C" w:rsidRPr="00D825BA" w:rsidRDefault="00912F2C" w:rsidP="004E02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F2C" w:rsidRPr="00D825BA" w:rsidRDefault="00912F2C" w:rsidP="00240EC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25BA">
              <w:rPr>
                <w:rFonts w:ascii="Times New Roman" w:hAnsi="Times New Roman"/>
                <w:color w:val="000000"/>
                <w:sz w:val="22"/>
                <w:szCs w:val="22"/>
              </w:rPr>
              <w:t>от 16.12.2021</w:t>
            </w:r>
            <w:r w:rsidR="00E17F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17F9E" w:rsidRPr="00D825BA">
              <w:rPr>
                <w:rFonts w:ascii="Times New Roman" w:hAnsi="Times New Roman"/>
                <w:color w:val="000000"/>
                <w:sz w:val="22"/>
                <w:szCs w:val="22"/>
              </w:rPr>
              <w:t>№83</w:t>
            </w:r>
          </w:p>
        </w:tc>
        <w:tc>
          <w:tcPr>
            <w:tcW w:w="4187" w:type="dxa"/>
          </w:tcPr>
          <w:p w:rsidR="00912F2C" w:rsidRPr="00D825BA" w:rsidRDefault="00922DED" w:rsidP="00813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25BA">
              <w:rPr>
                <w:rFonts w:ascii="Times New Roman" w:eastAsia="Calibri" w:hAnsi="Times New Roman"/>
                <w:sz w:val="22"/>
                <w:szCs w:val="22"/>
              </w:rPr>
              <w:t xml:space="preserve">Установлены социальные гарантии для лиц замещающих муниципальные должности на постоянной основе в контрольно-счетной палате города Покачи </w:t>
            </w:r>
          </w:p>
        </w:tc>
      </w:tr>
      <w:tr w:rsidR="00912F2C" w:rsidRPr="00D825BA" w:rsidTr="00812A61">
        <w:trPr>
          <w:trHeight w:val="2880"/>
        </w:trPr>
        <w:tc>
          <w:tcPr>
            <w:tcW w:w="3261" w:type="dxa"/>
          </w:tcPr>
          <w:p w:rsidR="00912F2C" w:rsidRPr="00D825BA" w:rsidRDefault="00912F2C" w:rsidP="00CB3B46">
            <w:pPr>
              <w:tabs>
                <w:tab w:val="left" w:pos="0"/>
              </w:tabs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25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Положение о размерах и условиях оплаты труда муниципальных служащих органов местного самоуправления города Покачи, утвержденное решением Думы города Покачи, утвержденное решением Думы города Покачи от 11.05.2017 №41 </w:t>
            </w:r>
          </w:p>
        </w:tc>
        <w:tc>
          <w:tcPr>
            <w:tcW w:w="1985" w:type="dxa"/>
          </w:tcPr>
          <w:p w:rsidR="00912F2C" w:rsidRPr="00D825BA" w:rsidRDefault="00912F2C" w:rsidP="00E17F9E">
            <w:pPr>
              <w:spacing w:line="360" w:lineRule="exact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825BA">
              <w:rPr>
                <w:rFonts w:ascii="Times New Roman" w:hAnsi="Times New Roman"/>
                <w:sz w:val="22"/>
                <w:szCs w:val="22"/>
              </w:rPr>
              <w:t>от 27.05.2021</w:t>
            </w:r>
            <w:r w:rsidR="00E17F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7F9E" w:rsidRPr="00D825BA">
              <w:rPr>
                <w:rFonts w:ascii="Times New Roman" w:hAnsi="Times New Roman"/>
                <w:sz w:val="22"/>
                <w:szCs w:val="22"/>
              </w:rPr>
              <w:t>№32</w:t>
            </w:r>
          </w:p>
        </w:tc>
        <w:tc>
          <w:tcPr>
            <w:tcW w:w="4187" w:type="dxa"/>
          </w:tcPr>
          <w:p w:rsidR="00912F2C" w:rsidRPr="00D825BA" w:rsidRDefault="00922DED" w:rsidP="00B36324">
            <w:pPr>
              <w:spacing w:line="360" w:lineRule="exact"/>
              <w:jc w:val="both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D825BA">
              <w:rPr>
                <w:rFonts w:ascii="Times New Roman" w:eastAsia="Calibri" w:hAnsi="Times New Roman"/>
                <w:sz w:val="22"/>
                <w:szCs w:val="22"/>
              </w:rPr>
              <w:t xml:space="preserve">Уточнено положение об условиях предоставления единовременной  </w:t>
            </w:r>
            <w:r w:rsidRPr="00D825BA">
              <w:rPr>
                <w:rFonts w:ascii="Times New Roman" w:hAnsi="Times New Roman"/>
                <w:sz w:val="22"/>
                <w:szCs w:val="22"/>
              </w:rPr>
              <w:t xml:space="preserve">выплаты при предоставлении ежегодного оплачиваемого отпуска, в случае разделения ежегодного (очередного) оплачиваемого отпуска в установленном порядке на части  </w:t>
            </w:r>
          </w:p>
        </w:tc>
      </w:tr>
    </w:tbl>
    <w:p w:rsidR="00D86570" w:rsidRPr="00D825BA" w:rsidRDefault="00D86570" w:rsidP="001A2FE1">
      <w:pPr>
        <w:pStyle w:val="72"/>
      </w:pPr>
    </w:p>
    <w:p w:rsidR="001C191A" w:rsidRPr="00D825BA" w:rsidRDefault="001C191A" w:rsidP="001C191A">
      <w:pPr>
        <w:pStyle w:val="72"/>
        <w:jc w:val="both"/>
      </w:pPr>
      <w:r w:rsidRPr="00D825BA">
        <w:t xml:space="preserve">Устанавливая социальные гарантии, предусмотренные действующим законодательством, </w:t>
      </w:r>
      <w:r w:rsidR="003F4385" w:rsidRPr="00D825BA">
        <w:t>в целях</w:t>
      </w:r>
      <w:r w:rsidRPr="00D825BA">
        <w:t xml:space="preserve"> социально</w:t>
      </w:r>
      <w:r w:rsidR="003F4385" w:rsidRPr="00D825BA">
        <w:t>го обеспечения лиц, замещавших должности муниципальной службы в органах местного самоуправления города Покачи, Думой города утвержден Порядок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 (решение от</w:t>
      </w:r>
      <w:r w:rsidR="00E17F9E">
        <w:t xml:space="preserve"> </w:t>
      </w:r>
      <w:r w:rsidR="003F4385" w:rsidRPr="00D825BA">
        <w:t>16.06.2021</w:t>
      </w:r>
      <w:r w:rsidR="00E17F9E">
        <w:t xml:space="preserve"> </w:t>
      </w:r>
      <w:r w:rsidR="00E17F9E" w:rsidRPr="00D825BA">
        <w:t>№40</w:t>
      </w:r>
      <w:r w:rsidR="003F4385" w:rsidRPr="00D825BA">
        <w:t>).</w:t>
      </w:r>
    </w:p>
    <w:p w:rsidR="008970CB" w:rsidRPr="00D825BA" w:rsidRDefault="00736680" w:rsidP="00736680">
      <w:pPr>
        <w:pStyle w:val="1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="008970CB" w:rsidRPr="00D825BA">
        <w:rPr>
          <w:rFonts w:ascii="Times New Roman" w:eastAsia="Times New Roman" w:hAnsi="Times New Roman" w:cs="Times New Roman"/>
          <w:i w:val="0"/>
          <w:sz w:val="24"/>
          <w:szCs w:val="24"/>
        </w:rPr>
        <w:t>2.7.  О решениях в сфере противодействия коррупции</w:t>
      </w:r>
    </w:p>
    <w:p w:rsidR="006475BA" w:rsidRPr="00D825BA" w:rsidRDefault="006475BA" w:rsidP="007C6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ab/>
        <w:t>В рамках полномочий, установленных действующим законодательством в 2021 году Дума города продолжила работу по формировании системы нормативных правовых  актов в сфере противодействия коррупции, устанавливающую правовые основы в данном направлении деятельности представительного органа.</w:t>
      </w:r>
    </w:p>
    <w:p w:rsidR="00861E6C" w:rsidRPr="00D825BA" w:rsidRDefault="007C6BEC" w:rsidP="007C6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ab/>
        <w:t xml:space="preserve">Депутаты утвердили порядок проведения антикоррупционной экспертизы в Думе города Покачи, устанавливающий основные требования к проведению аппаратом Думы города антикоррупционной экспертизы нормативных правовых актов Думы города Покачи, председателя Думы города Покачи  и проектов нормативных правовых актов Думы и председателя Думы, а также проведению независимой антикоррупционной экспертизы нормативных правовых актов и проектов нормативных правовых актов  (решение </w:t>
      </w:r>
      <w:r w:rsidR="00861E6C" w:rsidRPr="00D825BA">
        <w:rPr>
          <w:rFonts w:ascii="Times New Roman" w:hAnsi="Times New Roman" w:cs="Times New Roman"/>
          <w:sz w:val="24"/>
          <w:szCs w:val="24"/>
        </w:rPr>
        <w:t xml:space="preserve">от </w:t>
      </w:r>
      <w:r w:rsidRPr="00D825BA">
        <w:rPr>
          <w:rFonts w:ascii="Times New Roman" w:hAnsi="Times New Roman" w:cs="Times New Roman"/>
          <w:sz w:val="24"/>
          <w:szCs w:val="24"/>
        </w:rPr>
        <w:t>27.05.2021</w:t>
      </w:r>
      <w:r w:rsidR="001407AB">
        <w:rPr>
          <w:rFonts w:ascii="Times New Roman" w:hAnsi="Times New Roman" w:cs="Times New Roman"/>
          <w:sz w:val="24"/>
          <w:szCs w:val="24"/>
        </w:rPr>
        <w:t xml:space="preserve"> </w:t>
      </w:r>
      <w:r w:rsidR="001407AB" w:rsidRPr="00D825BA">
        <w:rPr>
          <w:rFonts w:ascii="Times New Roman" w:hAnsi="Times New Roman" w:cs="Times New Roman"/>
          <w:sz w:val="24"/>
          <w:szCs w:val="24"/>
        </w:rPr>
        <w:t>№33</w:t>
      </w:r>
      <w:r w:rsidRPr="00D825BA">
        <w:rPr>
          <w:rFonts w:ascii="Times New Roman" w:hAnsi="Times New Roman" w:cs="Times New Roman"/>
          <w:sz w:val="24"/>
          <w:szCs w:val="24"/>
        </w:rPr>
        <w:t>).</w:t>
      </w:r>
    </w:p>
    <w:p w:rsidR="006475BA" w:rsidRPr="00D825BA" w:rsidRDefault="006475BA" w:rsidP="00D44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ab/>
        <w:t xml:space="preserve">Общие положения по условиям принятия лицами, замещающими муниципальные должности в органах местного самоуправления города Покачи на постоянной основе (далее – лицо, замещающее муниципальную должность),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установлены Порядков, утвержденным решением Думы </w:t>
      </w:r>
      <w:r w:rsidR="007C6BEC" w:rsidRPr="00D825BA">
        <w:rPr>
          <w:rFonts w:ascii="Times New Roman" w:hAnsi="Times New Roman" w:cs="Times New Roman"/>
          <w:sz w:val="24"/>
          <w:szCs w:val="24"/>
        </w:rPr>
        <w:tab/>
      </w:r>
      <w:r w:rsidR="00861E6C" w:rsidRPr="00D825BA">
        <w:rPr>
          <w:rFonts w:ascii="Times New Roman" w:hAnsi="Times New Roman" w:cs="Times New Roman"/>
          <w:sz w:val="24"/>
          <w:szCs w:val="24"/>
        </w:rPr>
        <w:t>от 27.05.2021</w:t>
      </w:r>
      <w:r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1407AB" w:rsidRPr="00D825BA">
        <w:rPr>
          <w:rFonts w:ascii="Times New Roman" w:hAnsi="Times New Roman" w:cs="Times New Roman"/>
          <w:sz w:val="24"/>
          <w:szCs w:val="24"/>
        </w:rPr>
        <w:t>№34</w:t>
      </w:r>
      <w:r w:rsidRPr="00D825BA">
        <w:rPr>
          <w:rFonts w:ascii="Times New Roman" w:hAnsi="Times New Roman" w:cs="Times New Roman"/>
          <w:sz w:val="24"/>
          <w:szCs w:val="24"/>
        </w:rPr>
        <w:t>.</w:t>
      </w:r>
      <w:r w:rsidR="00861E6C" w:rsidRPr="00D825BA">
        <w:rPr>
          <w:rFonts w:ascii="Times New Roman" w:hAnsi="Times New Roman" w:cs="Times New Roman"/>
          <w:sz w:val="24"/>
          <w:szCs w:val="24"/>
        </w:rPr>
        <w:tab/>
      </w:r>
    </w:p>
    <w:p w:rsidR="00EE1D14" w:rsidRPr="00D825BA" w:rsidRDefault="007C6BEC" w:rsidP="00647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ab/>
      </w:r>
      <w:r w:rsidR="00D44611" w:rsidRPr="00D825BA">
        <w:rPr>
          <w:rFonts w:ascii="Times New Roman" w:hAnsi="Times New Roman" w:cs="Times New Roman"/>
          <w:sz w:val="24"/>
          <w:szCs w:val="24"/>
        </w:rPr>
        <w:t xml:space="preserve">В целях актуализации действующих норм, приняты </w:t>
      </w:r>
      <w:r w:rsidR="006475BA" w:rsidRPr="00D825BA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D44611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861E6C" w:rsidRPr="00D825BA">
        <w:rPr>
          <w:rFonts w:ascii="Times New Roman" w:hAnsi="Times New Roman" w:cs="Times New Roman"/>
          <w:sz w:val="24"/>
          <w:szCs w:val="24"/>
        </w:rPr>
        <w:t>в</w:t>
      </w:r>
      <w:r w:rsidR="00D44611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861E6C" w:rsidRPr="00D825BA"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доходах, расходах, об имуществе и обязательствах </w:t>
      </w:r>
      <w:r w:rsidR="00861E6C" w:rsidRPr="00D825BA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лиц, замещающих муниципальные должности, и членов их семей на официальном сайте Думы города Покачи и предоставления этих сведений для опубликования средствам массовой информации, утвержденный решением Думы города Покачи от 30.08.2017 №75</w:t>
      </w:r>
      <w:r w:rsidR="00D44611" w:rsidRPr="00D825BA">
        <w:rPr>
          <w:rFonts w:ascii="Times New Roman" w:hAnsi="Times New Roman" w:cs="Times New Roman"/>
          <w:sz w:val="24"/>
          <w:szCs w:val="24"/>
        </w:rPr>
        <w:t xml:space="preserve">, в части дополнения </w:t>
      </w:r>
      <w:r w:rsidR="0042395B" w:rsidRPr="00D825BA">
        <w:rPr>
          <w:rFonts w:ascii="Times New Roman" w:hAnsi="Times New Roman" w:cs="Times New Roman"/>
          <w:sz w:val="24"/>
          <w:szCs w:val="24"/>
        </w:rPr>
        <w:t>сведений</w:t>
      </w:r>
      <w:r w:rsidR="00D44611" w:rsidRPr="00D825BA">
        <w:rPr>
          <w:rFonts w:ascii="Times New Roman" w:hAnsi="Times New Roman" w:cs="Times New Roman"/>
          <w:sz w:val="24"/>
          <w:szCs w:val="24"/>
        </w:rPr>
        <w:t xml:space="preserve"> об источниках получения средств, за счет которых совершены сделки по приобретению цифровых финансовых активов, цифровой валюты </w:t>
      </w:r>
      <w:r w:rsidR="006475BA" w:rsidRPr="00D825BA">
        <w:rPr>
          <w:rFonts w:ascii="Times New Roman" w:hAnsi="Times New Roman" w:cs="Times New Roman"/>
          <w:sz w:val="24"/>
          <w:szCs w:val="24"/>
        </w:rPr>
        <w:t>(решение от 27.05.2021</w:t>
      </w:r>
      <w:r w:rsidR="001407AB">
        <w:rPr>
          <w:rFonts w:ascii="Times New Roman" w:hAnsi="Times New Roman" w:cs="Times New Roman"/>
          <w:sz w:val="24"/>
          <w:szCs w:val="24"/>
        </w:rPr>
        <w:t xml:space="preserve"> </w:t>
      </w:r>
      <w:r w:rsidR="001407AB" w:rsidRPr="00D825BA">
        <w:rPr>
          <w:rFonts w:ascii="Times New Roman" w:hAnsi="Times New Roman" w:cs="Times New Roman"/>
          <w:sz w:val="24"/>
          <w:szCs w:val="24"/>
        </w:rPr>
        <w:t>№35</w:t>
      </w:r>
      <w:r w:rsidR="006475BA" w:rsidRPr="00D825BA">
        <w:rPr>
          <w:rFonts w:ascii="Times New Roman" w:hAnsi="Times New Roman" w:cs="Times New Roman"/>
          <w:sz w:val="24"/>
          <w:szCs w:val="24"/>
        </w:rPr>
        <w:t>)</w:t>
      </w:r>
      <w:r w:rsidR="00D44611" w:rsidRPr="00D825BA">
        <w:rPr>
          <w:rFonts w:ascii="Times New Roman" w:hAnsi="Times New Roman" w:cs="Times New Roman"/>
          <w:sz w:val="24"/>
          <w:szCs w:val="24"/>
        </w:rPr>
        <w:t>.</w:t>
      </w:r>
      <w:r w:rsidR="00861E6C" w:rsidRPr="00D825BA">
        <w:rPr>
          <w:rFonts w:ascii="Times New Roman" w:hAnsi="Times New Roman" w:cs="Times New Roman"/>
          <w:sz w:val="24"/>
          <w:szCs w:val="24"/>
        </w:rPr>
        <w:tab/>
      </w:r>
    </w:p>
    <w:p w:rsidR="00EE1D14" w:rsidRPr="00D825BA" w:rsidRDefault="00EE1D14" w:rsidP="00EE1D1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D14" w:rsidRPr="00D825BA" w:rsidRDefault="00736680" w:rsidP="00736680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E1D14" w:rsidRPr="00D825BA">
        <w:rPr>
          <w:rFonts w:ascii="Times New Roman" w:hAnsi="Times New Roman" w:cs="Times New Roman"/>
          <w:b/>
          <w:sz w:val="24"/>
          <w:szCs w:val="24"/>
        </w:rPr>
        <w:t xml:space="preserve">2.8.  О решениях в сфере </w:t>
      </w:r>
      <w:r w:rsidR="009A3568" w:rsidRPr="00D825BA">
        <w:rPr>
          <w:rFonts w:ascii="Times New Roman" w:hAnsi="Times New Roman" w:cs="Times New Roman"/>
          <w:b/>
          <w:sz w:val="24"/>
          <w:szCs w:val="24"/>
        </w:rPr>
        <w:t>реализации полномочий по решению вопросов местного значения</w:t>
      </w:r>
    </w:p>
    <w:p w:rsidR="00EE1D14" w:rsidRPr="00D825BA" w:rsidRDefault="008F7393" w:rsidP="00EE1D1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ab/>
        <w:t>Внесены изменения в Правила благоустройства территории города Покачи, утвержденные решением Думы города Покачи от 20.06.2019 №38 (решение от 30.03.2021</w:t>
      </w:r>
      <w:r w:rsidR="001407AB">
        <w:rPr>
          <w:rFonts w:ascii="Times New Roman" w:hAnsi="Times New Roman" w:cs="Times New Roman"/>
          <w:sz w:val="24"/>
          <w:szCs w:val="24"/>
        </w:rPr>
        <w:t xml:space="preserve"> </w:t>
      </w:r>
      <w:r w:rsidR="001407AB" w:rsidRPr="00D825BA">
        <w:rPr>
          <w:rFonts w:ascii="Times New Roman" w:hAnsi="Times New Roman" w:cs="Times New Roman"/>
          <w:sz w:val="24"/>
          <w:szCs w:val="24"/>
        </w:rPr>
        <w:t>№20</w:t>
      </w:r>
      <w:r w:rsidRPr="00D825BA">
        <w:rPr>
          <w:rFonts w:ascii="Times New Roman" w:hAnsi="Times New Roman" w:cs="Times New Roman"/>
          <w:sz w:val="24"/>
          <w:szCs w:val="24"/>
        </w:rPr>
        <w:t>), теперь основные понятия нормативного акта дополнены определением перечня социально значимых объектов, используемых для обеспечения деятельности общеобразовательных школ, дошкольных образовательных учреждений, учреждений культуры, спортивных и физкультурно-оздоровительных учреждений, лечебно-профилактических учреждений, объектов, используемых для организации доврачебной помощи, скорой и неотложной амбулаторно-поликлинической, стационарной медицинской помощи, объектов коммунальной инфраструктуры, относящихся к системам жизнеобеспечения.</w:t>
      </w:r>
      <w:r w:rsidR="009A3568" w:rsidRPr="00D825BA">
        <w:rPr>
          <w:rFonts w:ascii="Times New Roman" w:hAnsi="Times New Roman" w:cs="Times New Roman"/>
          <w:sz w:val="24"/>
          <w:szCs w:val="24"/>
        </w:rPr>
        <w:tab/>
      </w:r>
    </w:p>
    <w:p w:rsidR="008F7393" w:rsidRPr="00D825BA" w:rsidRDefault="008F7393" w:rsidP="00EE1D1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ab/>
        <w:t>В сентябре 2021 года депутаты приняли ряд положений</w:t>
      </w:r>
      <w:r w:rsidR="008E08DC" w:rsidRPr="00D825BA">
        <w:rPr>
          <w:rFonts w:ascii="Times New Roman" w:hAnsi="Times New Roman" w:cs="Times New Roman"/>
          <w:sz w:val="24"/>
          <w:szCs w:val="24"/>
        </w:rPr>
        <w:t>, устанавливающих нормативы в системе муниципального контроля. Принятые положения охватывают весь спектр направлений контрольных полномочий, реализуемых на местном уровне и санкционированных действующим законодательством:</w:t>
      </w:r>
    </w:p>
    <w:p w:rsidR="009A3568" w:rsidRPr="00D825BA" w:rsidRDefault="008E08DC" w:rsidP="00233778">
      <w:pPr>
        <w:pStyle w:val="a8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Положение о муниципальном земельном контроле в городе Покачи (решение  от 24.09.2021</w:t>
      </w:r>
      <w:r w:rsidR="001407AB">
        <w:rPr>
          <w:rFonts w:ascii="Times New Roman" w:hAnsi="Times New Roman" w:cs="Times New Roman"/>
          <w:sz w:val="24"/>
          <w:szCs w:val="24"/>
        </w:rPr>
        <w:t xml:space="preserve"> </w:t>
      </w:r>
      <w:r w:rsidR="001407AB" w:rsidRPr="00D825BA">
        <w:rPr>
          <w:rFonts w:ascii="Times New Roman" w:hAnsi="Times New Roman" w:cs="Times New Roman"/>
          <w:sz w:val="24"/>
          <w:szCs w:val="24"/>
        </w:rPr>
        <w:t>№56</w:t>
      </w:r>
      <w:r w:rsidRPr="00D825BA">
        <w:rPr>
          <w:rFonts w:ascii="Times New Roman" w:hAnsi="Times New Roman" w:cs="Times New Roman"/>
          <w:sz w:val="24"/>
          <w:szCs w:val="24"/>
        </w:rPr>
        <w:t>);</w:t>
      </w:r>
    </w:p>
    <w:p w:rsidR="008E08DC" w:rsidRPr="00D825BA" w:rsidRDefault="008E08DC" w:rsidP="00233778">
      <w:pPr>
        <w:pStyle w:val="a8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Положение о муниципальном лесном контроле в городе Покачи (решение  от </w:t>
      </w:r>
      <w:r w:rsidR="009A3568" w:rsidRPr="00D825BA">
        <w:rPr>
          <w:rFonts w:ascii="Times New Roman" w:hAnsi="Times New Roman" w:cs="Times New Roman"/>
          <w:sz w:val="24"/>
          <w:szCs w:val="24"/>
        </w:rPr>
        <w:t>24.09.2021</w:t>
      </w:r>
      <w:r w:rsidR="001407AB">
        <w:rPr>
          <w:rFonts w:ascii="Times New Roman" w:hAnsi="Times New Roman" w:cs="Times New Roman"/>
          <w:sz w:val="24"/>
          <w:szCs w:val="24"/>
        </w:rPr>
        <w:t xml:space="preserve"> </w:t>
      </w:r>
      <w:r w:rsidR="001407AB" w:rsidRPr="00D825BA">
        <w:rPr>
          <w:rFonts w:ascii="Times New Roman" w:hAnsi="Times New Roman" w:cs="Times New Roman"/>
          <w:sz w:val="24"/>
          <w:szCs w:val="24"/>
        </w:rPr>
        <w:t>№57</w:t>
      </w:r>
      <w:r w:rsidRPr="00D825BA">
        <w:rPr>
          <w:rFonts w:ascii="Times New Roman" w:hAnsi="Times New Roman" w:cs="Times New Roman"/>
          <w:sz w:val="24"/>
          <w:szCs w:val="24"/>
        </w:rPr>
        <w:t>)</w:t>
      </w:r>
    </w:p>
    <w:p w:rsidR="009A3568" w:rsidRPr="00D825BA" w:rsidRDefault="008E08DC" w:rsidP="00233778">
      <w:pPr>
        <w:pStyle w:val="a8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 Положение о муниципальном жилищном контроле в городе Покачи (от 24.09.2021</w:t>
      </w:r>
      <w:r w:rsidR="001407AB">
        <w:rPr>
          <w:rFonts w:ascii="Times New Roman" w:hAnsi="Times New Roman" w:cs="Times New Roman"/>
          <w:sz w:val="24"/>
          <w:szCs w:val="24"/>
        </w:rPr>
        <w:t xml:space="preserve"> </w:t>
      </w:r>
      <w:r w:rsidR="001407AB" w:rsidRPr="00D825BA">
        <w:rPr>
          <w:rFonts w:ascii="Times New Roman" w:hAnsi="Times New Roman" w:cs="Times New Roman"/>
          <w:sz w:val="24"/>
          <w:szCs w:val="24"/>
        </w:rPr>
        <w:t>№58</w:t>
      </w:r>
      <w:r w:rsidRPr="00D825BA">
        <w:rPr>
          <w:rFonts w:ascii="Times New Roman" w:hAnsi="Times New Roman" w:cs="Times New Roman"/>
          <w:sz w:val="24"/>
          <w:szCs w:val="24"/>
        </w:rPr>
        <w:t>);</w:t>
      </w:r>
    </w:p>
    <w:p w:rsidR="00DB0E2F" w:rsidRPr="00D825BA" w:rsidRDefault="008E08DC" w:rsidP="00233778">
      <w:pPr>
        <w:pStyle w:val="a8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Положени</w:t>
      </w:r>
      <w:r w:rsidR="00DB0E2F" w:rsidRPr="00D825BA">
        <w:rPr>
          <w:rFonts w:ascii="Times New Roman" w:hAnsi="Times New Roman" w:cs="Times New Roman"/>
          <w:sz w:val="24"/>
          <w:szCs w:val="24"/>
        </w:rPr>
        <w:t>е</w:t>
      </w:r>
      <w:r w:rsidRPr="00D825BA">
        <w:rPr>
          <w:rFonts w:ascii="Times New Roman" w:hAnsi="Times New Roman" w:cs="Times New Roman"/>
          <w:sz w:val="24"/>
          <w:szCs w:val="24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городе Покачи</w:t>
      </w:r>
      <w:r w:rsidRPr="00D825BA">
        <w:rPr>
          <w:rFonts w:ascii="Times New Roman" w:hAnsi="Times New Roman" w:cs="Times New Roman"/>
          <w:sz w:val="24"/>
          <w:szCs w:val="24"/>
        </w:rPr>
        <w:tab/>
        <w:t xml:space="preserve"> (решение от</w:t>
      </w:r>
      <w:r w:rsidR="00DB0E2F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9A3568" w:rsidRPr="00D825BA">
        <w:rPr>
          <w:rFonts w:ascii="Times New Roman" w:hAnsi="Times New Roman" w:cs="Times New Roman"/>
          <w:sz w:val="24"/>
          <w:szCs w:val="24"/>
        </w:rPr>
        <w:t>24.09.2021</w:t>
      </w:r>
      <w:r w:rsidR="001407AB">
        <w:rPr>
          <w:rFonts w:ascii="Times New Roman" w:hAnsi="Times New Roman" w:cs="Times New Roman"/>
          <w:sz w:val="24"/>
          <w:szCs w:val="24"/>
        </w:rPr>
        <w:t xml:space="preserve"> </w:t>
      </w:r>
      <w:r w:rsidR="001407AB" w:rsidRPr="00D825BA">
        <w:rPr>
          <w:rFonts w:ascii="Times New Roman" w:hAnsi="Times New Roman" w:cs="Times New Roman"/>
          <w:sz w:val="24"/>
          <w:szCs w:val="24"/>
        </w:rPr>
        <w:t>№59</w:t>
      </w:r>
      <w:r w:rsidR="00DB0E2F" w:rsidRPr="00D825BA">
        <w:rPr>
          <w:rFonts w:ascii="Times New Roman" w:hAnsi="Times New Roman" w:cs="Times New Roman"/>
          <w:sz w:val="24"/>
          <w:szCs w:val="24"/>
        </w:rPr>
        <w:t>);</w:t>
      </w:r>
      <w:r w:rsidR="009A3568" w:rsidRPr="00D825BA">
        <w:rPr>
          <w:rFonts w:ascii="Times New Roman" w:hAnsi="Times New Roman" w:cs="Times New Roman"/>
          <w:sz w:val="24"/>
          <w:szCs w:val="24"/>
        </w:rPr>
        <w:tab/>
      </w:r>
    </w:p>
    <w:p w:rsidR="00DB0E2F" w:rsidRPr="00D825BA" w:rsidRDefault="00DB0E2F" w:rsidP="00233778">
      <w:pPr>
        <w:pStyle w:val="a8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Положение о муниципальном контроле в сфере благоустройства города Покачи (решение  от </w:t>
      </w:r>
      <w:r w:rsidR="009A3568" w:rsidRPr="00D825BA">
        <w:rPr>
          <w:rFonts w:ascii="Times New Roman" w:hAnsi="Times New Roman" w:cs="Times New Roman"/>
          <w:sz w:val="24"/>
          <w:szCs w:val="24"/>
        </w:rPr>
        <w:t>24.09.2021</w:t>
      </w:r>
      <w:r w:rsidR="001407AB">
        <w:rPr>
          <w:rFonts w:ascii="Times New Roman" w:hAnsi="Times New Roman" w:cs="Times New Roman"/>
          <w:sz w:val="24"/>
          <w:szCs w:val="24"/>
        </w:rPr>
        <w:t xml:space="preserve"> </w:t>
      </w:r>
      <w:r w:rsidR="001407AB" w:rsidRPr="00D825BA">
        <w:rPr>
          <w:rFonts w:ascii="Times New Roman" w:hAnsi="Times New Roman" w:cs="Times New Roman"/>
          <w:sz w:val="24"/>
          <w:szCs w:val="24"/>
        </w:rPr>
        <w:t>№60</w:t>
      </w:r>
      <w:r w:rsidRPr="00D825BA">
        <w:rPr>
          <w:rFonts w:ascii="Times New Roman" w:hAnsi="Times New Roman" w:cs="Times New Roman"/>
          <w:sz w:val="24"/>
          <w:szCs w:val="24"/>
        </w:rPr>
        <w:t>);</w:t>
      </w:r>
    </w:p>
    <w:p w:rsidR="009A3568" w:rsidRPr="00D825BA" w:rsidRDefault="00DB0E2F" w:rsidP="00233778">
      <w:pPr>
        <w:pStyle w:val="a8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 Положение о муниципальном контроле в области использования  и охраны особо охраняемых природных территорий города Покачи (решение от </w:t>
      </w:r>
      <w:r w:rsidR="009A3568" w:rsidRPr="00D825BA">
        <w:rPr>
          <w:rFonts w:ascii="Times New Roman" w:hAnsi="Times New Roman" w:cs="Times New Roman"/>
          <w:sz w:val="24"/>
          <w:szCs w:val="24"/>
        </w:rPr>
        <w:t>24.09.2021</w:t>
      </w:r>
      <w:r w:rsidR="00097DA2">
        <w:rPr>
          <w:rFonts w:ascii="Times New Roman" w:hAnsi="Times New Roman" w:cs="Times New Roman"/>
          <w:sz w:val="24"/>
          <w:szCs w:val="24"/>
        </w:rPr>
        <w:t xml:space="preserve"> </w:t>
      </w:r>
      <w:r w:rsidR="00097DA2" w:rsidRPr="00D825BA">
        <w:rPr>
          <w:rFonts w:ascii="Times New Roman" w:hAnsi="Times New Roman" w:cs="Times New Roman"/>
          <w:sz w:val="24"/>
          <w:szCs w:val="24"/>
        </w:rPr>
        <w:t>№61</w:t>
      </w:r>
      <w:r w:rsidRPr="00D825BA">
        <w:rPr>
          <w:rFonts w:ascii="Times New Roman" w:hAnsi="Times New Roman" w:cs="Times New Roman"/>
          <w:sz w:val="24"/>
          <w:szCs w:val="24"/>
        </w:rPr>
        <w:t>);</w:t>
      </w:r>
    </w:p>
    <w:p w:rsidR="009A3568" w:rsidRPr="00D825BA" w:rsidRDefault="00DB0E2F" w:rsidP="00233778">
      <w:pPr>
        <w:pStyle w:val="a8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lastRenderedPageBreak/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 (решение от 24.09.2021</w:t>
      </w:r>
      <w:r w:rsidR="00097DA2">
        <w:rPr>
          <w:rFonts w:ascii="Times New Roman" w:hAnsi="Times New Roman" w:cs="Times New Roman"/>
          <w:sz w:val="24"/>
          <w:szCs w:val="24"/>
        </w:rPr>
        <w:t xml:space="preserve"> </w:t>
      </w:r>
      <w:r w:rsidR="00097DA2" w:rsidRPr="00D825BA">
        <w:rPr>
          <w:rFonts w:ascii="Times New Roman" w:hAnsi="Times New Roman" w:cs="Times New Roman"/>
          <w:sz w:val="24"/>
          <w:szCs w:val="24"/>
        </w:rPr>
        <w:t>№62</w:t>
      </w:r>
      <w:r w:rsidRPr="00D825BA">
        <w:rPr>
          <w:rFonts w:ascii="Times New Roman" w:hAnsi="Times New Roman" w:cs="Times New Roman"/>
          <w:sz w:val="24"/>
          <w:szCs w:val="24"/>
        </w:rPr>
        <w:t>).</w:t>
      </w:r>
    </w:p>
    <w:p w:rsidR="008D45D5" w:rsidRPr="00D825BA" w:rsidRDefault="00736680" w:rsidP="00736680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79" w:name="_Toc67296663"/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="00FB5D3D" w:rsidRPr="00D825B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3. </w:t>
      </w:r>
      <w:r w:rsidR="008D45D5" w:rsidRPr="00D825BA">
        <w:rPr>
          <w:rFonts w:ascii="Times New Roman" w:eastAsia="Times New Roman" w:hAnsi="Times New Roman" w:cs="Times New Roman"/>
          <w:i w:val="0"/>
          <w:sz w:val="24"/>
          <w:szCs w:val="24"/>
        </w:rPr>
        <w:t>КОНТРОЛЬНАЯ ДЕЯТЕЛЬНОСТЬ</w:t>
      </w:r>
      <w:bookmarkEnd w:id="79"/>
    </w:p>
    <w:p w:rsidR="00432ED2" w:rsidRPr="00D825BA" w:rsidRDefault="002F2399" w:rsidP="00FB5D3D">
      <w:pPr>
        <w:pStyle w:val="72"/>
        <w:jc w:val="both"/>
      </w:pPr>
      <w:r w:rsidRPr="00D825BA">
        <w:t xml:space="preserve">Контрольная функция представительного органа муниципального образования реализуется на его заседаниях в форме заслушивания отчетов, информации органов местного самоуправления и их должностных лиц, направления депутатских запросов,  контроля </w:t>
      </w:r>
      <w:r w:rsidR="000E058B" w:rsidRPr="00D825BA">
        <w:t xml:space="preserve">исполнения </w:t>
      </w:r>
      <w:r w:rsidRPr="00D825BA">
        <w:t xml:space="preserve">решений представительного органа муниципального образования. </w:t>
      </w:r>
    </w:p>
    <w:p w:rsidR="002F2399" w:rsidRPr="00D825BA" w:rsidRDefault="002F2399" w:rsidP="00FB5D3D">
      <w:pPr>
        <w:pStyle w:val="72"/>
        <w:jc w:val="both"/>
        <w:rPr>
          <w:b/>
        </w:rPr>
      </w:pPr>
      <w:r w:rsidRPr="00D825BA">
        <w:t>Контроль осуществляется в соответствии с планом, утвержденным представительным органом муниципального образования. Сущностью реализации контрольных функций Думы города является контроль соблюдения интересов граждан при выполнении муниципальными органами власти возложенных на них полномочий и выполнения решений представительного органа местного самоуправления.</w:t>
      </w:r>
    </w:p>
    <w:p w:rsidR="004D3C90" w:rsidRPr="00D825BA" w:rsidRDefault="00D60E94" w:rsidP="00FB5D3D">
      <w:pPr>
        <w:pStyle w:val="72"/>
        <w:jc w:val="both"/>
      </w:pPr>
      <w:r w:rsidRPr="00D825BA">
        <w:t>З</w:t>
      </w:r>
      <w:r w:rsidR="003A11CF" w:rsidRPr="00D825BA">
        <w:t>а отч</w:t>
      </w:r>
      <w:r w:rsidR="00373665" w:rsidRPr="00D825BA">
        <w:t>е</w:t>
      </w:r>
      <w:r w:rsidR="003A11CF" w:rsidRPr="00D825BA">
        <w:t xml:space="preserve">тный период </w:t>
      </w:r>
      <w:r w:rsidRPr="00D825BA">
        <w:t xml:space="preserve">депутатами </w:t>
      </w:r>
      <w:r w:rsidR="003A11CF" w:rsidRPr="00D825BA">
        <w:t xml:space="preserve">проведено </w:t>
      </w:r>
      <w:r w:rsidR="004E0A3B" w:rsidRPr="00D825BA">
        <w:t>25</w:t>
      </w:r>
      <w:r w:rsidR="003A11CF" w:rsidRPr="00D825BA">
        <w:t xml:space="preserve"> контрольных мероприятий</w:t>
      </w:r>
      <w:r w:rsidR="004E0A3B" w:rsidRPr="00D825BA">
        <w:t xml:space="preserve"> </w:t>
      </w:r>
      <w:r w:rsidR="00AD4C34" w:rsidRPr="00D825BA">
        <w:t>(п</w:t>
      </w:r>
      <w:r w:rsidR="004D3C90" w:rsidRPr="00D825BA">
        <w:t>еречень контрольных меропр</w:t>
      </w:r>
      <w:r w:rsidR="00373665" w:rsidRPr="00D825BA">
        <w:t>иятий Думы города Покачи  отраже</w:t>
      </w:r>
      <w:r w:rsidR="004D3C90" w:rsidRPr="00D825BA">
        <w:t>н в Приложении №</w:t>
      </w:r>
      <w:r w:rsidR="00DD256F" w:rsidRPr="00D825BA">
        <w:t>4</w:t>
      </w:r>
      <w:r w:rsidR="004C543C" w:rsidRPr="00D825BA">
        <w:t xml:space="preserve"> к отче</w:t>
      </w:r>
      <w:r w:rsidR="004D3C90" w:rsidRPr="00D825BA">
        <w:t>ту</w:t>
      </w:r>
      <w:r w:rsidR="00AD4C34" w:rsidRPr="00D825BA">
        <w:t>)</w:t>
      </w:r>
      <w:r w:rsidR="004D3C90" w:rsidRPr="00D825BA">
        <w:t>.</w:t>
      </w:r>
    </w:p>
    <w:p w:rsidR="007B7E60" w:rsidRPr="00D825BA" w:rsidRDefault="007B7E60" w:rsidP="00FB5D3D">
      <w:pPr>
        <w:pStyle w:val="72"/>
        <w:jc w:val="both"/>
      </w:pPr>
      <w:r w:rsidRPr="00D825BA">
        <w:t>По результатам контрольной деятельности также вносились законодательные инициативы, направлялись письма, обращения в соответствующие органы и службы. Всего за отч</w:t>
      </w:r>
      <w:r w:rsidR="00786620" w:rsidRPr="00D825BA">
        <w:t>е</w:t>
      </w:r>
      <w:r w:rsidRPr="00D825BA">
        <w:t>тный период направлен</w:t>
      </w:r>
      <w:r w:rsidR="00567274" w:rsidRPr="00D825BA">
        <w:t>о</w:t>
      </w:r>
      <w:r w:rsidRPr="00D825BA">
        <w:t xml:space="preserve"> </w:t>
      </w:r>
      <w:r w:rsidR="002F2F5A" w:rsidRPr="00D825BA">
        <w:t>27</w:t>
      </w:r>
      <w:r w:rsidRPr="00D825BA">
        <w:t xml:space="preserve"> документ</w:t>
      </w:r>
      <w:r w:rsidR="00567274" w:rsidRPr="00D825BA">
        <w:t>ов</w:t>
      </w:r>
      <w:r w:rsidRPr="00D825BA">
        <w:t xml:space="preserve">: </w:t>
      </w:r>
      <w:r w:rsidR="002F2F5A" w:rsidRPr="00D825BA">
        <w:t>24</w:t>
      </w:r>
      <w:r w:rsidR="00567274" w:rsidRPr="00D825BA">
        <w:t xml:space="preserve"> </w:t>
      </w:r>
      <w:r w:rsidRPr="00D825BA">
        <w:t>запрос</w:t>
      </w:r>
      <w:r w:rsidR="002F2F5A" w:rsidRPr="00D825BA">
        <w:t>а</w:t>
      </w:r>
      <w:r w:rsidRPr="00D825BA">
        <w:t xml:space="preserve">, </w:t>
      </w:r>
      <w:r w:rsidR="002F2F5A" w:rsidRPr="00D825BA">
        <w:t>одно</w:t>
      </w:r>
      <w:r w:rsidR="00567274" w:rsidRPr="00D825BA">
        <w:t xml:space="preserve"> </w:t>
      </w:r>
      <w:r w:rsidRPr="00D825BA">
        <w:t>обращени</w:t>
      </w:r>
      <w:r w:rsidR="002F2F5A" w:rsidRPr="00D825BA">
        <w:t>е</w:t>
      </w:r>
      <w:r w:rsidRPr="00D825BA">
        <w:t xml:space="preserve"> (предложени</w:t>
      </w:r>
      <w:r w:rsidR="00567274" w:rsidRPr="00D825BA">
        <w:t>е</w:t>
      </w:r>
      <w:r w:rsidRPr="00D825BA">
        <w:t xml:space="preserve"> по законодательн</w:t>
      </w:r>
      <w:r w:rsidR="00567274" w:rsidRPr="00D825BA">
        <w:t>ой инициативе</w:t>
      </w:r>
      <w:r w:rsidRPr="00D825BA">
        <w:t xml:space="preserve">) и </w:t>
      </w:r>
      <w:r w:rsidR="002F2F5A" w:rsidRPr="00D825BA">
        <w:t>два</w:t>
      </w:r>
      <w:r w:rsidRPr="00D825BA">
        <w:t xml:space="preserve"> пис</w:t>
      </w:r>
      <w:r w:rsidR="002F2F5A" w:rsidRPr="00D825BA">
        <w:t>ьма</w:t>
      </w:r>
      <w:r w:rsidR="00AD4C34" w:rsidRPr="00D825BA">
        <w:t xml:space="preserve"> (а</w:t>
      </w:r>
      <w:r w:rsidRPr="00D825BA">
        <w:t xml:space="preserve">нализ запросов, обращений и писем, подготовленных депутатами </w:t>
      </w:r>
      <w:r w:rsidR="002855EB" w:rsidRPr="00D825BA">
        <w:t xml:space="preserve">Думы города Покачи </w:t>
      </w:r>
      <w:r w:rsidRPr="00D825BA">
        <w:t>в отч</w:t>
      </w:r>
      <w:r w:rsidR="002F2F5A" w:rsidRPr="00D825BA">
        <w:t>е</w:t>
      </w:r>
      <w:r w:rsidRPr="00D825BA">
        <w:t>тном периоде</w:t>
      </w:r>
      <w:r w:rsidR="002855EB" w:rsidRPr="00D825BA">
        <w:t>,</w:t>
      </w:r>
      <w:r w:rsidR="00373665" w:rsidRPr="00D825BA">
        <w:t xml:space="preserve"> отраже</w:t>
      </w:r>
      <w:r w:rsidRPr="00D825BA">
        <w:t xml:space="preserve">н в </w:t>
      </w:r>
      <w:r w:rsidR="00AD4C34" w:rsidRPr="00D825BA">
        <w:t>п</w:t>
      </w:r>
      <w:r w:rsidRPr="00D825BA">
        <w:t>риложении №</w:t>
      </w:r>
      <w:r w:rsidR="00DD256F" w:rsidRPr="00D825BA">
        <w:t>5</w:t>
      </w:r>
      <w:r w:rsidRPr="00D825BA">
        <w:t xml:space="preserve"> к отч</w:t>
      </w:r>
      <w:r w:rsidR="00877157" w:rsidRPr="00D825BA">
        <w:t>е</w:t>
      </w:r>
      <w:r w:rsidRPr="00D825BA">
        <w:t>ту</w:t>
      </w:r>
      <w:r w:rsidR="00AD4C34" w:rsidRPr="00D825BA">
        <w:t>)</w:t>
      </w:r>
      <w:r w:rsidRPr="00D825BA">
        <w:t>.</w:t>
      </w:r>
    </w:p>
    <w:p w:rsidR="00654362" w:rsidRPr="00D825BA" w:rsidRDefault="00736680" w:rsidP="00736680">
      <w:pPr>
        <w:pStyle w:val="32"/>
        <w:jc w:val="both"/>
      </w:pPr>
      <w:bookmarkStart w:id="80" w:name="_Toc67296664"/>
      <w:r>
        <w:tab/>
      </w:r>
      <w:r w:rsidR="00FB5D3D" w:rsidRPr="00D825BA">
        <w:t xml:space="preserve">3.1. </w:t>
      </w:r>
      <w:r w:rsidR="00945350" w:rsidRPr="00D825BA">
        <w:t xml:space="preserve">Контроль </w:t>
      </w:r>
      <w:r w:rsidR="00600030" w:rsidRPr="00D825BA">
        <w:t xml:space="preserve">деятельности </w:t>
      </w:r>
      <w:r w:rsidR="006D74C1" w:rsidRPr="00D825BA">
        <w:t xml:space="preserve">органов местного </w:t>
      </w:r>
      <w:r w:rsidR="00600030" w:rsidRPr="00D825BA">
        <w:t>самоуправления</w:t>
      </w:r>
      <w:bookmarkEnd w:id="80"/>
      <w:r w:rsidR="002E2239" w:rsidRPr="00D825BA">
        <w:t xml:space="preserve"> и правоохранительных органов</w:t>
      </w:r>
    </w:p>
    <w:p w:rsidR="003F12FB" w:rsidRPr="00D825BA" w:rsidRDefault="00EE6093" w:rsidP="00FB5D3D">
      <w:pPr>
        <w:pStyle w:val="72"/>
        <w:jc w:val="both"/>
      </w:pPr>
      <w:r w:rsidRPr="00D825BA">
        <w:t>В</w:t>
      </w:r>
      <w:r w:rsidR="00216EF0" w:rsidRPr="00D825BA">
        <w:t xml:space="preserve"> </w:t>
      </w:r>
      <w:r w:rsidR="001943FE" w:rsidRPr="00D825BA">
        <w:t xml:space="preserve">целях осуществления </w:t>
      </w:r>
      <w:r w:rsidRPr="00D825BA">
        <w:t xml:space="preserve">контроля </w:t>
      </w:r>
      <w:r w:rsidR="00A35D7C" w:rsidRPr="00D825BA">
        <w:t xml:space="preserve">деятельности </w:t>
      </w:r>
      <w:r w:rsidRPr="00D825BA">
        <w:t>главы города и органов местного самоуправления</w:t>
      </w:r>
      <w:r w:rsidR="00897552" w:rsidRPr="00D825BA">
        <w:t xml:space="preserve"> в отче</w:t>
      </w:r>
      <w:r w:rsidR="00A35D7C" w:rsidRPr="00D825BA">
        <w:t xml:space="preserve">тном периоде </w:t>
      </w:r>
      <w:r w:rsidR="003C067C" w:rsidRPr="00D825BA">
        <w:t>рассмотрены</w:t>
      </w:r>
      <w:r w:rsidR="00801F2D" w:rsidRPr="00D825BA">
        <w:t>:</w:t>
      </w:r>
    </w:p>
    <w:p w:rsidR="00F0675E" w:rsidRPr="00D825BA" w:rsidRDefault="00373665" w:rsidP="00233778">
      <w:pPr>
        <w:pStyle w:val="72"/>
        <w:numPr>
          <w:ilvl w:val="0"/>
          <w:numId w:val="2"/>
        </w:numPr>
        <w:ind w:left="0" w:firstLine="1068"/>
        <w:jc w:val="both"/>
      </w:pPr>
      <w:r w:rsidRPr="00D825BA">
        <w:t>Ежегодные отчеты главы города Покачи о результатах его деятельности и деятельности администрации города Покачи, в том числе о решении вопросов, поставленных Д</w:t>
      </w:r>
      <w:r w:rsidR="00897552" w:rsidRPr="00D825BA">
        <w:t>умой города Покачи, в 2020 году</w:t>
      </w:r>
      <w:r w:rsidRPr="00D825BA">
        <w:t xml:space="preserve"> </w:t>
      </w:r>
      <w:r w:rsidR="00345094" w:rsidRPr="00D825BA">
        <w:t xml:space="preserve">(решение </w:t>
      </w:r>
      <w:r w:rsidR="00C54C00" w:rsidRPr="00D825BA">
        <w:t xml:space="preserve">от </w:t>
      </w:r>
      <w:r w:rsidR="00DE3E81" w:rsidRPr="00D825BA">
        <w:t>19</w:t>
      </w:r>
      <w:r w:rsidR="00C54C00" w:rsidRPr="00D825BA">
        <w:t>.02.20</w:t>
      </w:r>
      <w:r w:rsidR="00DE3E81" w:rsidRPr="00D825BA">
        <w:t>2</w:t>
      </w:r>
      <w:r w:rsidRPr="00D825BA">
        <w:t>1</w:t>
      </w:r>
      <w:r w:rsidR="00097DA2">
        <w:t xml:space="preserve"> </w:t>
      </w:r>
      <w:r w:rsidR="00097DA2" w:rsidRPr="00D825BA">
        <w:t>№2</w:t>
      </w:r>
      <w:r w:rsidR="00345094" w:rsidRPr="00D825BA">
        <w:t>)</w:t>
      </w:r>
      <w:r w:rsidR="00801F2D" w:rsidRPr="00D825BA">
        <w:t>;</w:t>
      </w:r>
    </w:p>
    <w:p w:rsidR="00345094" w:rsidRPr="00D825BA" w:rsidRDefault="00897552" w:rsidP="00233778">
      <w:pPr>
        <w:pStyle w:val="72"/>
        <w:numPr>
          <w:ilvl w:val="0"/>
          <w:numId w:val="2"/>
        </w:numPr>
        <w:ind w:left="0" w:firstLine="1068"/>
        <w:jc w:val="both"/>
      </w:pPr>
      <w:r w:rsidRPr="00D825BA">
        <w:t>Отче</w:t>
      </w:r>
      <w:r w:rsidR="00345094" w:rsidRPr="00D825BA">
        <w:t>т о результатах деятельности Думы города Покачи</w:t>
      </w:r>
      <w:r w:rsidR="00600030" w:rsidRPr="00D825BA">
        <w:t xml:space="preserve"> за 20</w:t>
      </w:r>
      <w:r w:rsidRPr="00D825BA">
        <w:t>20</w:t>
      </w:r>
      <w:r w:rsidR="00345094" w:rsidRPr="00D825BA">
        <w:t xml:space="preserve"> год (решение </w:t>
      </w:r>
      <w:r w:rsidR="00C54C00" w:rsidRPr="00D825BA">
        <w:t>от 2</w:t>
      </w:r>
      <w:r w:rsidRPr="00D825BA">
        <w:t>9.03.2021</w:t>
      </w:r>
      <w:r w:rsidR="00097DA2">
        <w:t xml:space="preserve"> </w:t>
      </w:r>
      <w:r w:rsidR="00097DA2" w:rsidRPr="00D825BA">
        <w:t>№13</w:t>
      </w:r>
      <w:r w:rsidR="00345094" w:rsidRPr="00D825BA">
        <w:t>)</w:t>
      </w:r>
      <w:r w:rsidR="00801F2D" w:rsidRPr="00D825BA">
        <w:t>;</w:t>
      </w:r>
    </w:p>
    <w:p w:rsidR="00600030" w:rsidRPr="00D825BA" w:rsidRDefault="00897552" w:rsidP="00233778">
      <w:pPr>
        <w:pStyle w:val="72"/>
        <w:numPr>
          <w:ilvl w:val="0"/>
          <w:numId w:val="2"/>
        </w:numPr>
        <w:ind w:left="0" w:firstLine="1068"/>
        <w:jc w:val="both"/>
      </w:pPr>
      <w:r w:rsidRPr="00D825BA">
        <w:t>Отче</w:t>
      </w:r>
      <w:r w:rsidR="00345094" w:rsidRPr="00D825BA">
        <w:t>т о деятельности контрольно-сч</w:t>
      </w:r>
      <w:r w:rsidRPr="00D825BA">
        <w:t>е</w:t>
      </w:r>
      <w:r w:rsidR="00345094" w:rsidRPr="00D825BA">
        <w:t>тной палаты города Покачи</w:t>
      </w:r>
      <w:r w:rsidR="00600030" w:rsidRPr="00D825BA">
        <w:t xml:space="preserve"> за 20</w:t>
      </w:r>
      <w:r w:rsidRPr="00D825BA">
        <w:t>20</w:t>
      </w:r>
      <w:r w:rsidR="00345094" w:rsidRPr="00D825BA">
        <w:t xml:space="preserve"> год (решение </w:t>
      </w:r>
      <w:r w:rsidR="00C54C00" w:rsidRPr="00D825BA">
        <w:t>от 2</w:t>
      </w:r>
      <w:r w:rsidRPr="00D825BA">
        <w:t>9</w:t>
      </w:r>
      <w:r w:rsidR="00C54C00" w:rsidRPr="00D825BA">
        <w:t>.03.20</w:t>
      </w:r>
      <w:r w:rsidR="00DE3E81" w:rsidRPr="00D825BA">
        <w:t>2</w:t>
      </w:r>
      <w:r w:rsidRPr="00D825BA">
        <w:t>1</w:t>
      </w:r>
      <w:r w:rsidR="00097DA2">
        <w:t xml:space="preserve"> </w:t>
      </w:r>
      <w:r w:rsidR="00097DA2" w:rsidRPr="00D825BA">
        <w:t>№14</w:t>
      </w:r>
      <w:r w:rsidR="00345094" w:rsidRPr="00D825BA">
        <w:t>)</w:t>
      </w:r>
      <w:r w:rsidR="003F344B" w:rsidRPr="00D825BA">
        <w:t>;</w:t>
      </w:r>
    </w:p>
    <w:p w:rsidR="00600030" w:rsidRPr="00D825BA" w:rsidRDefault="00897552" w:rsidP="00233778">
      <w:pPr>
        <w:pStyle w:val="72"/>
        <w:numPr>
          <w:ilvl w:val="0"/>
          <w:numId w:val="2"/>
        </w:numPr>
        <w:ind w:left="0" w:firstLine="1068"/>
        <w:jc w:val="both"/>
      </w:pPr>
      <w:r w:rsidRPr="00D825BA">
        <w:lastRenderedPageBreak/>
        <w:t>Отче</w:t>
      </w:r>
      <w:r w:rsidR="00600030" w:rsidRPr="00D825BA">
        <w:t>т администрации города Покачи о распоряжении муниципальным имуществом и земельными участками, находящимися в государственной и муниципальной собственности</w:t>
      </w:r>
      <w:r w:rsidR="004C1D9E" w:rsidRPr="00D825BA">
        <w:t>,</w:t>
      </w:r>
      <w:r w:rsidR="00600030" w:rsidRPr="00D825BA">
        <w:t xml:space="preserve"> </w:t>
      </w:r>
      <w:r w:rsidRPr="00D825BA">
        <w:t>в 2020</w:t>
      </w:r>
      <w:r w:rsidR="00DE3E81" w:rsidRPr="00D825BA">
        <w:t xml:space="preserve"> году </w:t>
      </w:r>
      <w:r w:rsidR="00600030" w:rsidRPr="00D825BA">
        <w:t xml:space="preserve">(решение от </w:t>
      </w:r>
      <w:r w:rsidRPr="00D825BA">
        <w:t>29</w:t>
      </w:r>
      <w:r w:rsidR="00600030" w:rsidRPr="00D825BA">
        <w:t>.04.20</w:t>
      </w:r>
      <w:r w:rsidR="00DE3E81" w:rsidRPr="00D825BA">
        <w:t>2</w:t>
      </w:r>
      <w:r w:rsidRPr="00D825BA">
        <w:t>1</w:t>
      </w:r>
      <w:r w:rsidR="00097DA2">
        <w:t xml:space="preserve"> </w:t>
      </w:r>
      <w:r w:rsidR="00097DA2" w:rsidRPr="00D825BA">
        <w:t>№30</w:t>
      </w:r>
      <w:r w:rsidR="00600030" w:rsidRPr="00D825BA">
        <w:t>).</w:t>
      </w:r>
    </w:p>
    <w:p w:rsidR="00E02DFE" w:rsidRPr="00D825BA" w:rsidRDefault="001943FE" w:rsidP="00FB5D3D">
      <w:pPr>
        <w:pStyle w:val="72"/>
        <w:jc w:val="both"/>
      </w:pPr>
      <w:r w:rsidRPr="00D825BA">
        <w:t>Взаимодействуя</w:t>
      </w:r>
      <w:r w:rsidR="00210AC3" w:rsidRPr="00D825BA">
        <w:t xml:space="preserve"> с </w:t>
      </w:r>
      <w:r w:rsidRPr="00D825BA">
        <w:t xml:space="preserve">надзорными и правоохранительными органами </w:t>
      </w:r>
      <w:r w:rsidR="00210AC3" w:rsidRPr="00D825BA">
        <w:t xml:space="preserve">по вопросам </w:t>
      </w:r>
      <w:r w:rsidRPr="00D825BA">
        <w:t>обеспечения правопорядка на территории города</w:t>
      </w:r>
      <w:r w:rsidR="00E02DFE" w:rsidRPr="00D825BA">
        <w:t xml:space="preserve">, </w:t>
      </w:r>
      <w:r w:rsidR="00897552" w:rsidRPr="00D825BA">
        <w:t xml:space="preserve">в целях изучения социально значимой информации в сфере надзора за состоянием законности в городе Покачи </w:t>
      </w:r>
      <w:r w:rsidR="00E02DFE" w:rsidRPr="00D825BA">
        <w:t>депутаты обсудили:</w:t>
      </w:r>
    </w:p>
    <w:p w:rsidR="00DF3E6A" w:rsidRPr="00D825BA" w:rsidRDefault="0038737E" w:rsidP="00233778">
      <w:pPr>
        <w:pStyle w:val="72"/>
        <w:numPr>
          <w:ilvl w:val="0"/>
          <w:numId w:val="2"/>
        </w:numPr>
        <w:ind w:left="0" w:firstLine="1068"/>
        <w:jc w:val="both"/>
      </w:pPr>
      <w:r w:rsidRPr="00D825BA">
        <w:t>Информа</w:t>
      </w:r>
      <w:r w:rsidR="00E02DFE" w:rsidRPr="00D825BA">
        <w:t>цию</w:t>
      </w:r>
      <w:r w:rsidRPr="00D825BA">
        <w:t xml:space="preserve"> о</w:t>
      </w:r>
      <w:r w:rsidR="00914551" w:rsidRPr="00D825BA">
        <w:t xml:space="preserve"> соблюдении законности на территории города Покачи</w:t>
      </w:r>
      <w:r w:rsidR="00600030" w:rsidRPr="00D825BA">
        <w:t xml:space="preserve"> за 20</w:t>
      </w:r>
      <w:r w:rsidR="00897552" w:rsidRPr="00D825BA">
        <w:t>20</w:t>
      </w:r>
      <w:r w:rsidR="00914551" w:rsidRPr="00D825BA">
        <w:t xml:space="preserve"> год (решение</w:t>
      </w:r>
      <w:r w:rsidR="00600030" w:rsidRPr="00D825BA">
        <w:t xml:space="preserve"> </w:t>
      </w:r>
      <w:r w:rsidR="00DF3E6A" w:rsidRPr="00D825BA">
        <w:t xml:space="preserve"> от </w:t>
      </w:r>
      <w:r w:rsidR="007C1654" w:rsidRPr="00D825BA">
        <w:t>19</w:t>
      </w:r>
      <w:r w:rsidR="00DF3E6A" w:rsidRPr="00D825BA">
        <w:t>.0</w:t>
      </w:r>
      <w:r w:rsidR="007C1654" w:rsidRPr="00D825BA">
        <w:t>2</w:t>
      </w:r>
      <w:r w:rsidR="00DF3E6A" w:rsidRPr="00D825BA">
        <w:t>.20</w:t>
      </w:r>
      <w:r w:rsidR="007C1654" w:rsidRPr="00D825BA">
        <w:t>2</w:t>
      </w:r>
      <w:r w:rsidR="00897552" w:rsidRPr="00D825BA">
        <w:t>1</w:t>
      </w:r>
      <w:r w:rsidR="00097DA2">
        <w:t xml:space="preserve"> </w:t>
      </w:r>
      <w:r w:rsidR="00097DA2" w:rsidRPr="00D825BA">
        <w:t>№8</w:t>
      </w:r>
      <w:r w:rsidR="00914551" w:rsidRPr="00D825BA">
        <w:t>)</w:t>
      </w:r>
      <w:r w:rsidR="001943FE" w:rsidRPr="00D825BA">
        <w:t>, пр</w:t>
      </w:r>
      <w:r w:rsidR="00DF3E6A" w:rsidRPr="00D825BA">
        <w:t xml:space="preserve">едставленную прокурором </w:t>
      </w:r>
      <w:r w:rsidR="007C1654" w:rsidRPr="00D825BA">
        <w:t>Нижневартовского района</w:t>
      </w:r>
      <w:r w:rsidR="00DF3E6A" w:rsidRPr="00D825BA">
        <w:t>.</w:t>
      </w:r>
    </w:p>
    <w:p w:rsidR="00914551" w:rsidRPr="00D825BA" w:rsidRDefault="00E02DFE" w:rsidP="00233778">
      <w:pPr>
        <w:pStyle w:val="72"/>
        <w:numPr>
          <w:ilvl w:val="0"/>
          <w:numId w:val="2"/>
        </w:numPr>
        <w:ind w:left="0" w:firstLine="1068"/>
        <w:jc w:val="both"/>
      </w:pPr>
      <w:r w:rsidRPr="00D825BA">
        <w:t>Информацию</w:t>
      </w:r>
      <w:r w:rsidR="0038737E" w:rsidRPr="00D825BA">
        <w:t xml:space="preserve"> о </w:t>
      </w:r>
      <w:r w:rsidR="00914551" w:rsidRPr="00D825BA">
        <w:t>результатах деятельности отделения полиции №3 МОМВД России «Нижневартовский» по обеспечению общественной безопасности и охраны правопорядка на территории города Покачи за 20</w:t>
      </w:r>
      <w:r w:rsidR="00897552" w:rsidRPr="00D825BA">
        <w:t>20</w:t>
      </w:r>
      <w:r w:rsidR="00914551" w:rsidRPr="00D825BA">
        <w:t xml:space="preserve"> год (решение </w:t>
      </w:r>
      <w:r w:rsidR="00600030" w:rsidRPr="00D825BA">
        <w:t xml:space="preserve"> от </w:t>
      </w:r>
      <w:r w:rsidR="007C1654" w:rsidRPr="00D825BA">
        <w:t>19</w:t>
      </w:r>
      <w:r w:rsidR="00600030" w:rsidRPr="00D825BA">
        <w:t>.0</w:t>
      </w:r>
      <w:r w:rsidR="007C1654" w:rsidRPr="00D825BA">
        <w:t>2</w:t>
      </w:r>
      <w:r w:rsidR="00600030" w:rsidRPr="00D825BA">
        <w:t>.20</w:t>
      </w:r>
      <w:r w:rsidR="007C1654" w:rsidRPr="00D825BA">
        <w:t>2</w:t>
      </w:r>
      <w:r w:rsidR="00897552" w:rsidRPr="00D825BA">
        <w:t>1</w:t>
      </w:r>
      <w:r w:rsidR="00097DA2">
        <w:t xml:space="preserve"> </w:t>
      </w:r>
      <w:r w:rsidR="00097DA2" w:rsidRPr="00D825BA">
        <w:t>№7</w:t>
      </w:r>
      <w:r w:rsidR="00914551" w:rsidRPr="00D825BA">
        <w:t>)</w:t>
      </w:r>
      <w:r w:rsidR="001943FE" w:rsidRPr="00D825BA">
        <w:t>.</w:t>
      </w:r>
    </w:p>
    <w:p w:rsidR="00945350" w:rsidRPr="00D825BA" w:rsidRDefault="00736680" w:rsidP="00736680">
      <w:pPr>
        <w:pStyle w:val="32"/>
        <w:jc w:val="both"/>
      </w:pPr>
      <w:bookmarkStart w:id="81" w:name="_Toc67296665"/>
      <w:r>
        <w:tab/>
      </w:r>
      <w:r w:rsidR="00FB5D3D" w:rsidRPr="00D825BA">
        <w:t xml:space="preserve">3.2. </w:t>
      </w:r>
      <w:r w:rsidR="00945350" w:rsidRPr="00D825BA">
        <w:t>Контроль исполнения местного бюджета, соблюдения установленного порядка подготовки и рассмотрени</w:t>
      </w:r>
      <w:r w:rsidR="00812A61" w:rsidRPr="00D825BA">
        <w:t>я проекта местного бюджета, отче</w:t>
      </w:r>
      <w:r w:rsidR="00945350" w:rsidRPr="00D825BA">
        <w:t>та о его исполнении</w:t>
      </w:r>
      <w:bookmarkEnd w:id="81"/>
    </w:p>
    <w:p w:rsidR="00945350" w:rsidRPr="00D825BA" w:rsidRDefault="001A60B4" w:rsidP="004E0A3B">
      <w:pPr>
        <w:pStyle w:val="72"/>
        <w:jc w:val="both"/>
      </w:pPr>
      <w:r w:rsidRPr="00D825BA">
        <w:t>О</w:t>
      </w:r>
      <w:r w:rsidR="00945350" w:rsidRPr="00D825BA">
        <w:t>существление контроля за исполнением местного бюджета и муниципальными финансами</w:t>
      </w:r>
      <w:r w:rsidRPr="00D825BA">
        <w:t xml:space="preserve"> относится к числу приоритетных задач Думы города</w:t>
      </w:r>
      <w:r w:rsidR="00945350" w:rsidRPr="00D825BA">
        <w:t xml:space="preserve">. Возможность не только воздействовать на формирование муниципальных доходов, но и контролировать распоряжение бюджетными средствами является важнейшим инструментом </w:t>
      </w:r>
      <w:r w:rsidR="00B67D27" w:rsidRPr="00D825BA">
        <w:t xml:space="preserve">для </w:t>
      </w:r>
      <w:r w:rsidR="00945350" w:rsidRPr="00D825BA">
        <w:t>решения вопросов местного значения.</w:t>
      </w:r>
      <w:r w:rsidR="00B67D27" w:rsidRPr="00D825BA">
        <w:t xml:space="preserve"> </w:t>
      </w:r>
    </w:p>
    <w:p w:rsidR="00605DDB" w:rsidRPr="00D825BA" w:rsidRDefault="00B67D27" w:rsidP="00FB5D3D">
      <w:pPr>
        <w:pStyle w:val="72"/>
        <w:jc w:val="both"/>
      </w:pPr>
      <w:r w:rsidRPr="00D825BA">
        <w:t>Контроль за исполнением бюджета города депутаты осуществляют в соответствии с Положением о бюджетном процессе города Покачи.</w:t>
      </w:r>
      <w:r w:rsidR="003F344B" w:rsidRPr="00D825BA">
        <w:t xml:space="preserve"> </w:t>
      </w:r>
      <w:r w:rsidR="00381305" w:rsidRPr="00D825BA">
        <w:t>От</w:t>
      </w:r>
      <w:r w:rsidR="00DF3313" w:rsidRPr="00D825BA">
        <w:t>ч</w:t>
      </w:r>
      <w:r w:rsidR="00381305" w:rsidRPr="00D825BA">
        <w:t>ет об и</w:t>
      </w:r>
      <w:r w:rsidR="00801F2D" w:rsidRPr="00D825BA">
        <w:t>сполнен</w:t>
      </w:r>
      <w:r w:rsidR="001A60B4" w:rsidRPr="00D825BA">
        <w:t>ии бюджета города Покачи за 20</w:t>
      </w:r>
      <w:r w:rsidR="00014183" w:rsidRPr="00D825BA">
        <w:t>20</w:t>
      </w:r>
      <w:r w:rsidR="00801F2D" w:rsidRPr="00D825BA">
        <w:t xml:space="preserve"> год</w:t>
      </w:r>
      <w:r w:rsidR="00381305" w:rsidRPr="00D825BA">
        <w:t xml:space="preserve"> утвержден </w:t>
      </w:r>
      <w:r w:rsidR="00801F2D" w:rsidRPr="00D825BA">
        <w:t>решение</w:t>
      </w:r>
      <w:r w:rsidR="00381305" w:rsidRPr="00D825BA">
        <w:t>м</w:t>
      </w:r>
      <w:r w:rsidR="001A60B4" w:rsidRPr="00D825BA">
        <w:t xml:space="preserve"> от </w:t>
      </w:r>
      <w:r w:rsidR="00014183" w:rsidRPr="00D825BA">
        <w:t>16</w:t>
      </w:r>
      <w:r w:rsidR="001A60B4" w:rsidRPr="00D825BA">
        <w:t>.0</w:t>
      </w:r>
      <w:r w:rsidR="00014183" w:rsidRPr="00D825BA">
        <w:t>6</w:t>
      </w:r>
      <w:r w:rsidR="001A60B4" w:rsidRPr="00D825BA">
        <w:t>.20</w:t>
      </w:r>
      <w:r w:rsidR="00494EAB" w:rsidRPr="00D825BA">
        <w:t>2</w:t>
      </w:r>
      <w:r w:rsidR="00014183" w:rsidRPr="00D825BA">
        <w:t>1</w:t>
      </w:r>
      <w:r w:rsidR="00097DA2">
        <w:t xml:space="preserve"> </w:t>
      </w:r>
      <w:r w:rsidR="00097DA2" w:rsidRPr="00D825BA">
        <w:t>№42</w:t>
      </w:r>
      <w:r w:rsidR="00801F2D" w:rsidRPr="00D825BA">
        <w:t>.</w:t>
      </w:r>
      <w:r w:rsidR="00381305" w:rsidRPr="00D825BA">
        <w:t xml:space="preserve"> Исполненный</w:t>
      </w:r>
      <w:r w:rsidR="004C1D9E" w:rsidRPr="00D825BA">
        <w:t>,</w:t>
      </w:r>
      <w:r w:rsidR="00381305" w:rsidRPr="00D825BA">
        <w:t xml:space="preserve"> в 20</w:t>
      </w:r>
      <w:r w:rsidR="00014183" w:rsidRPr="00D825BA">
        <w:t>20</w:t>
      </w:r>
      <w:r w:rsidR="00381305" w:rsidRPr="00D825BA">
        <w:t xml:space="preserve"> году бюджет</w:t>
      </w:r>
      <w:r w:rsidR="004C1D9E" w:rsidRPr="00D825BA">
        <w:t>,</w:t>
      </w:r>
      <w:r w:rsidR="00801F2D" w:rsidRPr="00D825BA">
        <w:t xml:space="preserve"> </w:t>
      </w:r>
      <w:r w:rsidR="00381305" w:rsidRPr="00D825BA">
        <w:t>имеет следующие характеристики:</w:t>
      </w:r>
    </w:p>
    <w:p w:rsidR="00381305" w:rsidRPr="00D825BA" w:rsidRDefault="00381305" w:rsidP="00233778">
      <w:pPr>
        <w:pStyle w:val="72"/>
        <w:numPr>
          <w:ilvl w:val="0"/>
          <w:numId w:val="5"/>
        </w:numPr>
      </w:pPr>
      <w:r w:rsidRPr="00D825BA">
        <w:t xml:space="preserve">доходы -  </w:t>
      </w:r>
      <w:r w:rsidR="00014183" w:rsidRPr="00D825BA">
        <w:t>1 миллиард 622 миллиона 207 тысяч 839 рублей 04 копейки</w:t>
      </w:r>
      <w:r w:rsidRPr="00D825BA">
        <w:t>;</w:t>
      </w:r>
    </w:p>
    <w:p w:rsidR="00381305" w:rsidRPr="00D825BA" w:rsidRDefault="00381305" w:rsidP="00233778">
      <w:pPr>
        <w:pStyle w:val="72"/>
        <w:numPr>
          <w:ilvl w:val="0"/>
          <w:numId w:val="5"/>
        </w:numPr>
      </w:pPr>
      <w:r w:rsidRPr="00D825BA">
        <w:t>расходы -</w:t>
      </w:r>
      <w:r w:rsidR="00014183" w:rsidRPr="00D825BA">
        <w:t xml:space="preserve"> 1 миллиард 727 миллионов 284 тысячи 099 рублей 68 копеек;</w:t>
      </w:r>
    </w:p>
    <w:p w:rsidR="00381305" w:rsidRPr="00D825BA" w:rsidRDefault="00014183" w:rsidP="00233778">
      <w:pPr>
        <w:pStyle w:val="72"/>
        <w:numPr>
          <w:ilvl w:val="0"/>
          <w:numId w:val="5"/>
        </w:numPr>
      </w:pPr>
      <w:r w:rsidRPr="00D825BA">
        <w:t>деф</w:t>
      </w:r>
      <w:r w:rsidR="00381305" w:rsidRPr="00D825BA">
        <w:t>ицит -</w:t>
      </w:r>
      <w:r w:rsidRPr="00D825BA">
        <w:t xml:space="preserve"> 105 миллионов 076 тысяч 260 рублей 64 копейки</w:t>
      </w:r>
      <w:r w:rsidR="00381305" w:rsidRPr="00D825BA">
        <w:t>.</w:t>
      </w:r>
    </w:p>
    <w:p w:rsidR="00AD4C34" w:rsidRPr="00D825BA" w:rsidRDefault="00014183" w:rsidP="00FB5D3D">
      <w:pPr>
        <w:pStyle w:val="72"/>
        <w:jc w:val="both"/>
      </w:pPr>
      <w:r w:rsidRPr="00D825BA">
        <w:t>Контроль и</w:t>
      </w:r>
      <w:r w:rsidR="00AD4C34" w:rsidRPr="00D825BA">
        <w:t>сполнени</w:t>
      </w:r>
      <w:r w:rsidRPr="00D825BA">
        <w:t>я</w:t>
      </w:r>
      <w:r w:rsidR="00AD4C34" w:rsidRPr="00D825BA">
        <w:t xml:space="preserve"> бюджета 202</w:t>
      </w:r>
      <w:r w:rsidR="00FF1085" w:rsidRPr="00D825BA">
        <w:t>1</w:t>
      </w:r>
      <w:r w:rsidR="00AD4C34" w:rsidRPr="00D825BA">
        <w:t xml:space="preserve"> года осуществлял</w:t>
      </w:r>
      <w:r w:rsidR="00FF1085" w:rsidRPr="00D825BA">
        <w:t>ся</w:t>
      </w:r>
      <w:r w:rsidR="00AD4C34" w:rsidRPr="00D825BA">
        <w:t xml:space="preserve"> посредством рассмотрения ежеквартальных информаций администрации города об исполнении бюджета</w:t>
      </w:r>
      <w:r w:rsidR="00FF1085" w:rsidRPr="00D825BA">
        <w:t xml:space="preserve"> (решения от 16.06.2021</w:t>
      </w:r>
      <w:r w:rsidR="00097DA2">
        <w:t xml:space="preserve"> </w:t>
      </w:r>
      <w:r w:rsidR="00097DA2" w:rsidRPr="00D825BA">
        <w:t>№43</w:t>
      </w:r>
      <w:r w:rsidR="00FF1085" w:rsidRPr="00D825BA">
        <w:t>, от 24.09.2021</w:t>
      </w:r>
      <w:r w:rsidR="00097DA2">
        <w:t xml:space="preserve"> </w:t>
      </w:r>
      <w:r w:rsidR="00097DA2" w:rsidRPr="00D825BA">
        <w:t>№63</w:t>
      </w:r>
      <w:r w:rsidR="00FF1085" w:rsidRPr="00D825BA">
        <w:t>, от 16.12.2021</w:t>
      </w:r>
      <w:r w:rsidR="00097DA2">
        <w:t xml:space="preserve"> </w:t>
      </w:r>
      <w:r w:rsidR="00097DA2" w:rsidRPr="00D825BA">
        <w:t>№85</w:t>
      </w:r>
      <w:r w:rsidR="00FF1085" w:rsidRPr="00D825BA">
        <w:t>).</w:t>
      </w:r>
    </w:p>
    <w:p w:rsidR="00962639" w:rsidRPr="00D825BA" w:rsidRDefault="00962639" w:rsidP="00962639">
      <w:pPr>
        <w:pStyle w:val="72"/>
        <w:jc w:val="both"/>
      </w:pPr>
      <w:r w:rsidRPr="00D825BA">
        <w:t xml:space="preserve">В мае 2021 года депутаты ознакомились с результатами работы отдела внутреннего муниципального финансового контроля комитета финансов администрации города Покачи за 2020 год (решение </w:t>
      </w:r>
      <w:r w:rsidR="00583311" w:rsidRPr="00D825BA">
        <w:t>от 27.05.2021</w:t>
      </w:r>
      <w:r w:rsidR="00097DA2">
        <w:t xml:space="preserve"> </w:t>
      </w:r>
      <w:r w:rsidR="00097DA2" w:rsidRPr="00D825BA">
        <w:t>№36</w:t>
      </w:r>
      <w:r w:rsidRPr="00D825BA">
        <w:t xml:space="preserve">). Согласно представленной информации в 2020 году сократился перечень выявляемых нарушений (с 12 видов нарушений в 2019 </w:t>
      </w:r>
      <w:r w:rsidRPr="00D825BA">
        <w:lastRenderedPageBreak/>
        <w:t xml:space="preserve">году до трех – в 2020 году), однако, сумма выявленных нарушений осталась неизменной. </w:t>
      </w:r>
      <w:r w:rsidRPr="00D825BA">
        <w:tab/>
        <w:t xml:space="preserve">По результатам контрольных мероприятий в области внутреннего муниципального финансового контроля и контроля в сфере закупок в бюджет города возвращено  30 679,33 рублей, что в 1,8 раз больше, чем в 2019 году, в отношении налогов и сборов эта сумма составила  3 452 рублей. </w:t>
      </w:r>
    </w:p>
    <w:p w:rsidR="00600030" w:rsidRPr="00D825BA" w:rsidRDefault="00736680" w:rsidP="00736680">
      <w:pPr>
        <w:pStyle w:val="32"/>
        <w:jc w:val="both"/>
      </w:pPr>
      <w:bookmarkStart w:id="82" w:name="_Toc67296666"/>
      <w:r>
        <w:tab/>
      </w:r>
      <w:r w:rsidR="00FB5D3D" w:rsidRPr="00D825BA">
        <w:t xml:space="preserve">3.3. </w:t>
      </w:r>
      <w:r w:rsidR="00600030" w:rsidRPr="00D825BA">
        <w:t>Контроль исполнения органами и должностными лицами муниципального</w:t>
      </w:r>
      <w:r w:rsidR="00C8151F" w:rsidRPr="00D825BA">
        <w:t xml:space="preserve"> </w:t>
      </w:r>
      <w:r w:rsidR="00600030" w:rsidRPr="00D825BA">
        <w:t xml:space="preserve">образования полномочий по решению </w:t>
      </w:r>
      <w:r w:rsidR="006A77EF" w:rsidRPr="00D825BA">
        <w:t>вопросов местного значения</w:t>
      </w:r>
      <w:bookmarkEnd w:id="82"/>
      <w:r w:rsidR="004E0A3B" w:rsidRPr="00D825BA">
        <w:t xml:space="preserve"> и переданных полномочий</w:t>
      </w:r>
    </w:p>
    <w:p w:rsidR="00A65C3F" w:rsidRPr="00D825BA" w:rsidRDefault="00A65C3F" w:rsidP="00FB5D3D">
      <w:pPr>
        <w:pStyle w:val="72"/>
        <w:jc w:val="both"/>
      </w:pPr>
      <w:r w:rsidRPr="00D825BA">
        <w:t>Основными задачами депутатов при осуществлении функций контроля исполнения органами и должностными лицами муниципального образования полномочий по решению вопросов местного значения являются выявление фактов нарушения Устава и муниципальных правовых актов</w:t>
      </w:r>
      <w:r w:rsidR="006F485C" w:rsidRPr="00D825BA">
        <w:t xml:space="preserve">, </w:t>
      </w:r>
      <w:r w:rsidRPr="00D825BA">
        <w:t>неисполнения или ненадлежащего исполнения законодательства и решен</w:t>
      </w:r>
      <w:r w:rsidR="006F485C" w:rsidRPr="00D825BA">
        <w:t xml:space="preserve">ий представительного органа, </w:t>
      </w:r>
      <w:r w:rsidRPr="00D825BA">
        <w:t>выявление недостатков правового регулирования в федеральном законодательстве</w:t>
      </w:r>
      <w:r w:rsidR="006C650C" w:rsidRPr="00D825BA">
        <w:t>,</w:t>
      </w:r>
      <w:r w:rsidRPr="00D825BA">
        <w:t xml:space="preserve"> законодательств</w:t>
      </w:r>
      <w:r w:rsidR="006F485C" w:rsidRPr="00D825BA">
        <w:t>е субъекта Российской Федерации</w:t>
      </w:r>
      <w:r w:rsidR="006C650C" w:rsidRPr="00D825BA">
        <w:t xml:space="preserve"> и муниципальных правовых актов</w:t>
      </w:r>
      <w:r w:rsidR="006F485C" w:rsidRPr="00D825BA">
        <w:t xml:space="preserve">, устранение негативных и поддержка позитивных тенденций развития муниципального образования, информирование населения о деятельности органов и должностных лиц </w:t>
      </w:r>
      <w:r w:rsidR="006C650C" w:rsidRPr="00D825BA">
        <w:t>местного самоуправления</w:t>
      </w:r>
      <w:r w:rsidR="006F485C" w:rsidRPr="00D825BA">
        <w:t>.</w:t>
      </w:r>
    </w:p>
    <w:p w:rsidR="00DF3E6A" w:rsidRPr="00D825BA" w:rsidRDefault="00FF1085" w:rsidP="00FB5D3D">
      <w:pPr>
        <w:pStyle w:val="72"/>
        <w:jc w:val="both"/>
      </w:pPr>
      <w:r w:rsidRPr="00D825BA">
        <w:t>В отче</w:t>
      </w:r>
      <w:r w:rsidR="006F485C" w:rsidRPr="00D825BA">
        <w:t xml:space="preserve">тном периоде осуществлялся контроль исполнения </w:t>
      </w:r>
      <w:r w:rsidR="006C650C" w:rsidRPr="00D825BA">
        <w:t>вопросов местного значения</w:t>
      </w:r>
      <w:r w:rsidR="006F485C" w:rsidRPr="00D825BA">
        <w:t xml:space="preserve"> в сфере жилищно-коммунального хозяйства, </w:t>
      </w:r>
      <w:r w:rsidR="00C2583A" w:rsidRPr="00D825BA">
        <w:t xml:space="preserve">проведения </w:t>
      </w:r>
      <w:r w:rsidR="006F485C" w:rsidRPr="00D825BA">
        <w:t>строитель</w:t>
      </w:r>
      <w:r w:rsidR="00C2583A" w:rsidRPr="00D825BA">
        <w:t>ных и ремонтных работ</w:t>
      </w:r>
      <w:r w:rsidR="006F485C" w:rsidRPr="00D825BA">
        <w:t xml:space="preserve">, </w:t>
      </w:r>
      <w:r w:rsidR="00C2583A" w:rsidRPr="00D825BA">
        <w:t>работ</w:t>
      </w:r>
      <w:r w:rsidR="006C650C" w:rsidRPr="00D825BA">
        <w:t>ы общественного транспорта</w:t>
      </w:r>
      <w:r w:rsidR="006F485C" w:rsidRPr="00D825BA">
        <w:t xml:space="preserve">, </w:t>
      </w:r>
      <w:r w:rsidR="006C650C" w:rsidRPr="00D825BA">
        <w:t>благоустройства</w:t>
      </w:r>
      <w:r w:rsidR="00C2583A" w:rsidRPr="00D825BA">
        <w:t xml:space="preserve">, </w:t>
      </w:r>
      <w:r w:rsidR="006C650C" w:rsidRPr="00D825BA">
        <w:t xml:space="preserve"> и др.</w:t>
      </w:r>
    </w:p>
    <w:p w:rsidR="007403FF" w:rsidRPr="00D825BA" w:rsidRDefault="009304A1" w:rsidP="007403FF">
      <w:pPr>
        <w:pStyle w:val="72"/>
        <w:jc w:val="both"/>
      </w:pPr>
      <w:r w:rsidRPr="00D825BA">
        <w:t>В 2021 году, в рамках контрольных полномочий представительного органа, депутаты Думы рассмотрели следующие информации:</w:t>
      </w:r>
      <w:r w:rsidR="007403FF" w:rsidRPr="00D825BA"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7403FF" w:rsidRPr="00D825BA" w:rsidTr="007403FF">
        <w:tc>
          <w:tcPr>
            <w:tcW w:w="1809" w:type="dxa"/>
          </w:tcPr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Реквизиты решения Думы</w:t>
            </w:r>
          </w:p>
        </w:tc>
        <w:tc>
          <w:tcPr>
            <w:tcW w:w="7655" w:type="dxa"/>
          </w:tcPr>
          <w:p w:rsidR="007403FF" w:rsidRPr="00D825BA" w:rsidRDefault="007403FF" w:rsidP="007403FF">
            <w:pPr>
              <w:pStyle w:val="72"/>
              <w:ind w:firstLine="0"/>
              <w:jc w:val="center"/>
            </w:pPr>
            <w:r w:rsidRPr="00D825BA">
              <w:t>Содержание  контрольного мероприятия</w:t>
            </w:r>
          </w:p>
        </w:tc>
      </w:tr>
      <w:tr w:rsidR="007403FF" w:rsidRPr="00D825BA" w:rsidTr="007403FF">
        <w:tc>
          <w:tcPr>
            <w:tcW w:w="1809" w:type="dxa"/>
          </w:tcPr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№25</w:t>
            </w:r>
          </w:p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от 29.04.2021</w:t>
            </w:r>
          </w:p>
        </w:tc>
        <w:tc>
          <w:tcPr>
            <w:tcW w:w="7655" w:type="dxa"/>
          </w:tcPr>
          <w:p w:rsidR="007403FF" w:rsidRPr="00D825BA" w:rsidRDefault="00A77845" w:rsidP="00FB5D3D">
            <w:pPr>
              <w:pStyle w:val="72"/>
              <w:ind w:firstLine="0"/>
              <w:jc w:val="both"/>
            </w:pPr>
            <w:r w:rsidRPr="00D825BA">
              <w:t>О</w:t>
            </w:r>
            <w:r w:rsidR="007403FF" w:rsidRPr="00D825BA">
              <w:t xml:space="preserve"> мероприятиях по устранению предписаний надзорных органов в учреждениях социальной сферы и подготовке образовательных организаций к началу 2021-2022 учебного года</w:t>
            </w:r>
          </w:p>
        </w:tc>
      </w:tr>
      <w:tr w:rsidR="007403FF" w:rsidRPr="00D825BA" w:rsidTr="007403FF">
        <w:tc>
          <w:tcPr>
            <w:tcW w:w="1809" w:type="dxa"/>
          </w:tcPr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№26</w:t>
            </w:r>
          </w:p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от 29.04.2021</w:t>
            </w:r>
          </w:p>
        </w:tc>
        <w:tc>
          <w:tcPr>
            <w:tcW w:w="7655" w:type="dxa"/>
          </w:tcPr>
          <w:p w:rsidR="007403FF" w:rsidRPr="00D825BA" w:rsidRDefault="00A77845" w:rsidP="00FB5D3D">
            <w:pPr>
              <w:pStyle w:val="72"/>
              <w:ind w:firstLine="0"/>
              <w:jc w:val="both"/>
            </w:pPr>
            <w:r w:rsidRPr="00D825BA">
              <w:t>О</w:t>
            </w:r>
            <w:r w:rsidR="007403FF" w:rsidRPr="00D825BA">
              <w:t xml:space="preserve"> тарифах на жилищно-коммунальные услуги в городе Покачи на 2020-2021 годы</w:t>
            </w:r>
          </w:p>
        </w:tc>
      </w:tr>
      <w:tr w:rsidR="007403FF" w:rsidRPr="00D825BA" w:rsidTr="007403FF">
        <w:tc>
          <w:tcPr>
            <w:tcW w:w="1809" w:type="dxa"/>
          </w:tcPr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№27</w:t>
            </w:r>
          </w:p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от 29.04.2021</w:t>
            </w:r>
          </w:p>
        </w:tc>
        <w:tc>
          <w:tcPr>
            <w:tcW w:w="7655" w:type="dxa"/>
          </w:tcPr>
          <w:p w:rsidR="007403FF" w:rsidRPr="00D825BA" w:rsidRDefault="00A77845" w:rsidP="00FB5D3D">
            <w:pPr>
              <w:pStyle w:val="72"/>
              <w:ind w:firstLine="0"/>
              <w:jc w:val="both"/>
            </w:pPr>
            <w:r w:rsidRPr="00D825BA">
              <w:t>О</w:t>
            </w:r>
            <w:r w:rsidR="007403FF" w:rsidRPr="00D825BA">
              <w:t xml:space="preserve"> результатах муниципального контроля (по видам муниципального контроля, установленным действующим законодательством Российской Федерации) за 2020 год</w:t>
            </w:r>
          </w:p>
        </w:tc>
      </w:tr>
      <w:tr w:rsidR="007403FF" w:rsidRPr="00D825BA" w:rsidTr="007403FF">
        <w:tc>
          <w:tcPr>
            <w:tcW w:w="1809" w:type="dxa"/>
          </w:tcPr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№37</w:t>
            </w:r>
          </w:p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от 27.05.2021</w:t>
            </w:r>
          </w:p>
        </w:tc>
        <w:tc>
          <w:tcPr>
            <w:tcW w:w="7655" w:type="dxa"/>
          </w:tcPr>
          <w:p w:rsidR="007403FF" w:rsidRPr="00D825BA" w:rsidRDefault="007403FF" w:rsidP="00FB5D3D">
            <w:pPr>
              <w:pStyle w:val="72"/>
              <w:ind w:firstLine="0"/>
              <w:jc w:val="both"/>
            </w:pPr>
            <w:r w:rsidRPr="00D825BA">
              <w:t>О содействии развитию малого и среднего предпринимательства в городе Покачи  за 2020 год</w:t>
            </w:r>
          </w:p>
        </w:tc>
      </w:tr>
      <w:tr w:rsidR="007403FF" w:rsidRPr="00D825BA" w:rsidTr="007403FF">
        <w:tc>
          <w:tcPr>
            <w:tcW w:w="1809" w:type="dxa"/>
          </w:tcPr>
          <w:p w:rsidR="00EB1940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№73</w:t>
            </w:r>
          </w:p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lastRenderedPageBreak/>
              <w:t>от</w:t>
            </w:r>
            <w:r w:rsidR="00EB1940" w:rsidRPr="00D825BA">
              <w:t xml:space="preserve"> </w:t>
            </w:r>
            <w:r w:rsidRPr="00D825BA">
              <w:t>21.10.2021</w:t>
            </w:r>
          </w:p>
        </w:tc>
        <w:tc>
          <w:tcPr>
            <w:tcW w:w="7655" w:type="dxa"/>
          </w:tcPr>
          <w:p w:rsidR="007403FF" w:rsidRPr="00D825BA" w:rsidRDefault="007403FF" w:rsidP="00FB5D3D">
            <w:pPr>
              <w:pStyle w:val="72"/>
              <w:ind w:firstLine="0"/>
              <w:jc w:val="both"/>
            </w:pPr>
            <w:r w:rsidRPr="00D825BA">
              <w:lastRenderedPageBreak/>
              <w:t>О готовности жилищно-коммунального хозяйства к работе в осенне-</w:t>
            </w:r>
            <w:r w:rsidRPr="00D825BA">
              <w:lastRenderedPageBreak/>
              <w:t>зимний период 2021-2022 годов, и исполнении на территории города Покачи в 2021 году программы капитального ремонта многоквартирных домов, перспективах ее реализации в 2022 году</w:t>
            </w:r>
          </w:p>
        </w:tc>
      </w:tr>
      <w:tr w:rsidR="007403FF" w:rsidRPr="00D825BA" w:rsidTr="007403FF">
        <w:tc>
          <w:tcPr>
            <w:tcW w:w="1809" w:type="dxa"/>
          </w:tcPr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lastRenderedPageBreak/>
              <w:t>№74</w:t>
            </w:r>
          </w:p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от 21.10.2021</w:t>
            </w:r>
          </w:p>
        </w:tc>
        <w:tc>
          <w:tcPr>
            <w:tcW w:w="7655" w:type="dxa"/>
          </w:tcPr>
          <w:p w:rsidR="007403FF" w:rsidRPr="00D825BA" w:rsidRDefault="007403FF" w:rsidP="00FB5D3D">
            <w:pPr>
              <w:pStyle w:val="72"/>
              <w:ind w:firstLine="0"/>
              <w:jc w:val="both"/>
            </w:pPr>
            <w:r w:rsidRPr="00D825BA">
              <w:t xml:space="preserve">Об организации работы в сфере обращения с твердыми коммунальными отходами за 2020-2021 годы  </w:t>
            </w:r>
          </w:p>
        </w:tc>
      </w:tr>
      <w:tr w:rsidR="007403FF" w:rsidRPr="00D825BA" w:rsidTr="007403FF">
        <w:tc>
          <w:tcPr>
            <w:tcW w:w="1809" w:type="dxa"/>
          </w:tcPr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№80</w:t>
            </w:r>
          </w:p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от 24.11.2021</w:t>
            </w:r>
          </w:p>
        </w:tc>
        <w:tc>
          <w:tcPr>
            <w:tcW w:w="7655" w:type="dxa"/>
          </w:tcPr>
          <w:p w:rsidR="007403FF" w:rsidRPr="00D825BA" w:rsidRDefault="007403FF" w:rsidP="00FB5D3D">
            <w:pPr>
              <w:pStyle w:val="72"/>
              <w:ind w:firstLine="0"/>
              <w:jc w:val="both"/>
            </w:pPr>
            <w:r w:rsidRPr="00D825BA">
              <w:t>О реализации вопроса местного значения «Организация мероприятий по охране окружающей среды в границах городского округа»</w:t>
            </w:r>
          </w:p>
        </w:tc>
      </w:tr>
      <w:tr w:rsidR="007403FF" w:rsidRPr="00D825BA" w:rsidTr="007403FF">
        <w:tc>
          <w:tcPr>
            <w:tcW w:w="1809" w:type="dxa"/>
          </w:tcPr>
          <w:p w:rsidR="007403FF" w:rsidRPr="00D825BA" w:rsidRDefault="007403FF" w:rsidP="00D825BA">
            <w:pPr>
              <w:pStyle w:val="72"/>
              <w:ind w:firstLine="0"/>
              <w:jc w:val="center"/>
            </w:pPr>
            <w:r w:rsidRPr="00D825BA">
              <w:t>№81 от 24.11.2021</w:t>
            </w:r>
          </w:p>
        </w:tc>
        <w:tc>
          <w:tcPr>
            <w:tcW w:w="7655" w:type="dxa"/>
          </w:tcPr>
          <w:p w:rsidR="007403FF" w:rsidRPr="00D825BA" w:rsidRDefault="007403FF" w:rsidP="00FB5D3D">
            <w:pPr>
              <w:pStyle w:val="72"/>
              <w:ind w:firstLine="0"/>
              <w:jc w:val="both"/>
            </w:pPr>
            <w:r w:rsidRPr="00D825BA">
              <w:t>О реализации мероприятий государственной политики в сфере занятости населения на территории города Покачи</w:t>
            </w:r>
          </w:p>
        </w:tc>
      </w:tr>
    </w:tbl>
    <w:p w:rsidR="007403FF" w:rsidRPr="00D825BA" w:rsidRDefault="007403FF" w:rsidP="00FB5D3D">
      <w:pPr>
        <w:pStyle w:val="72"/>
        <w:jc w:val="both"/>
      </w:pPr>
    </w:p>
    <w:p w:rsidR="00FB5D3D" w:rsidRPr="00D825BA" w:rsidRDefault="008902CD" w:rsidP="007403FF">
      <w:pPr>
        <w:pStyle w:val="72"/>
        <w:jc w:val="both"/>
      </w:pPr>
      <w:r w:rsidRPr="00D825BA">
        <w:t>Ставшее традиционным, контрольное мероприятие по вопросам устранения предписаний надзорных органов в учреждениях социальной сферы и подготовке образовательных организаций к началу нового учебного года, было проведено в апреле 202</w:t>
      </w:r>
      <w:r w:rsidR="007E40A2" w:rsidRPr="00D825BA">
        <w:t>1</w:t>
      </w:r>
      <w:r w:rsidRPr="00D825BA">
        <w:t xml:space="preserve"> года (решение от </w:t>
      </w:r>
      <w:r w:rsidR="007403FF" w:rsidRPr="00D825BA">
        <w:t>29</w:t>
      </w:r>
      <w:r w:rsidRPr="00D825BA">
        <w:t>.04.202</w:t>
      </w:r>
      <w:r w:rsidR="007403FF" w:rsidRPr="00D825BA">
        <w:t>1</w:t>
      </w:r>
      <w:r w:rsidR="009D7585">
        <w:t xml:space="preserve"> </w:t>
      </w:r>
      <w:r w:rsidR="009D7585" w:rsidRPr="00D825BA">
        <w:t>№25</w:t>
      </w:r>
      <w:r w:rsidRPr="00D825BA">
        <w:t>)</w:t>
      </w:r>
      <w:r w:rsidR="00412E90" w:rsidRPr="00D825BA">
        <w:t xml:space="preserve">. Депутаты рассмотрели подробный комплексный план по устранению предписаний </w:t>
      </w:r>
      <w:r w:rsidR="00265173" w:rsidRPr="00D825BA">
        <w:t>о</w:t>
      </w:r>
      <w:r w:rsidR="00412E90" w:rsidRPr="00D825BA">
        <w:t>рганов</w:t>
      </w:r>
      <w:r w:rsidR="00265173" w:rsidRPr="00D825BA">
        <w:t xml:space="preserve"> Роспотребнадзора</w:t>
      </w:r>
      <w:r w:rsidR="00412E90" w:rsidRPr="00D825BA">
        <w:t xml:space="preserve"> и пр</w:t>
      </w:r>
      <w:r w:rsidR="004D7822" w:rsidRPr="00D825BA">
        <w:t>о</w:t>
      </w:r>
      <w:r w:rsidR="00412E90" w:rsidRPr="00D825BA">
        <w:t xml:space="preserve">ведению ремонтных работ в </w:t>
      </w:r>
      <w:r w:rsidR="004D7822" w:rsidRPr="00D825BA">
        <w:t xml:space="preserve">учреждениях социальной сферы и </w:t>
      </w:r>
      <w:r w:rsidR="00412E90" w:rsidRPr="00D825BA">
        <w:t>образовательных организациях</w:t>
      </w:r>
      <w:r w:rsidR="004D7822" w:rsidRPr="00D825BA">
        <w:t xml:space="preserve"> города</w:t>
      </w:r>
      <w:r w:rsidR="00412E90" w:rsidRPr="00D825BA">
        <w:t xml:space="preserve"> с указанием финансовой потребности</w:t>
      </w:r>
      <w:r w:rsidR="004D7822" w:rsidRPr="00D825BA">
        <w:t xml:space="preserve"> и источников ее обеспечения для его</w:t>
      </w:r>
      <w:r w:rsidR="00265173" w:rsidRPr="00D825BA">
        <w:t xml:space="preserve"> успешной</w:t>
      </w:r>
      <w:r w:rsidR="004D7822" w:rsidRPr="00D825BA">
        <w:t xml:space="preserve"> реализации.</w:t>
      </w:r>
      <w:r w:rsidR="00265173" w:rsidRPr="00D825BA">
        <w:t xml:space="preserve"> </w:t>
      </w:r>
      <w:r w:rsidR="007403FF" w:rsidRPr="00D825BA">
        <w:t xml:space="preserve">По результатам рассмотрения плана по устранению предписаний надзорных органов, депутаты </w:t>
      </w:r>
      <w:r w:rsidR="00417961" w:rsidRPr="00D825BA">
        <w:t xml:space="preserve"> </w:t>
      </w:r>
      <w:r w:rsidR="007403FF" w:rsidRPr="00D825BA">
        <w:t>поручили администрации города Покачи,  при поступлении в бюджет города Покачи дополнительных доходов, направить средства местного бюджета в первоочередном порядке на финансирование мероприятий по устранению предписаний надзорных органов в учреждениях социальной сферы и образовательных организациях города, срок исполнения которых наступает в 2021 году.</w:t>
      </w:r>
    </w:p>
    <w:p w:rsidR="00A77845" w:rsidRPr="00D825BA" w:rsidRDefault="00A77845" w:rsidP="007403FF">
      <w:pPr>
        <w:pStyle w:val="72"/>
        <w:jc w:val="both"/>
      </w:pPr>
      <w:r w:rsidRPr="00D825BA">
        <w:t xml:space="preserve">По итогам рассмотрения результатов муниципального контроля (по видам муниципального контроля, установленным действующим законодательством Российской Федерации) за 2020 год. Депутаты поручили администрации города Покачи рассмотреть вопрос по освобождению дворовых территорий от разукомплектованных и бесхозяйных транспортных средств и направить в Думу города Покачи информацию по данному вопросу и предоставить информацию в Думу города.  </w:t>
      </w:r>
    </w:p>
    <w:p w:rsidR="00416B76" w:rsidRPr="00D825BA" w:rsidRDefault="00416B76" w:rsidP="008C612D">
      <w:pPr>
        <w:pStyle w:val="72"/>
        <w:jc w:val="both"/>
        <w:rPr>
          <w:bCs/>
        </w:rPr>
      </w:pPr>
      <w:r w:rsidRPr="00D825BA">
        <w:t>Вопросы г</w:t>
      </w:r>
      <w:r w:rsidRPr="00D825BA">
        <w:rPr>
          <w:bCs/>
        </w:rPr>
        <w:t>отовности жилищно-коммунального хозяйства к работе в осенне-зимний период 2021-2022 годов, и исполнение на территории города Покачи в 2021 году программы капитального ремонта многоквартирных домов,  в том числе перспективы ее реализации в 2022 году</w:t>
      </w:r>
      <w:r w:rsidR="00CA3BCC" w:rsidRPr="00D825BA">
        <w:rPr>
          <w:bCs/>
        </w:rPr>
        <w:t xml:space="preserve">, депутаты обсудили в </w:t>
      </w:r>
      <w:r w:rsidR="00EB1940" w:rsidRPr="00D825BA">
        <w:rPr>
          <w:bCs/>
        </w:rPr>
        <w:t xml:space="preserve">октябре, по результатам рассмотрения администрации города поручено предоставить в Думу города для  изучения программу капитального ремонта общего имущества в многоквартирных домах, расположенных на территории автономного округа, информацию о ремонтных работах, проделанных в жилом доме по улице  Харьковская дом 2, </w:t>
      </w:r>
      <w:r w:rsidR="008C612D" w:rsidRPr="00D825BA">
        <w:rPr>
          <w:bCs/>
        </w:rPr>
        <w:t>а также запросили</w:t>
      </w:r>
      <w:r w:rsidR="00EB1940" w:rsidRPr="00D825BA">
        <w:rPr>
          <w:bCs/>
        </w:rPr>
        <w:t xml:space="preserve"> информацию </w:t>
      </w:r>
      <w:r w:rsidR="008C612D" w:rsidRPr="00D825BA">
        <w:rPr>
          <w:bCs/>
        </w:rPr>
        <w:t xml:space="preserve">о механизме </w:t>
      </w:r>
      <w:r w:rsidR="008C612D" w:rsidRPr="00D825BA">
        <w:rPr>
          <w:bCs/>
        </w:rPr>
        <w:lastRenderedPageBreak/>
        <w:t>определения физического</w:t>
      </w:r>
      <w:r w:rsidR="00EB1940" w:rsidRPr="00D825BA">
        <w:rPr>
          <w:bCs/>
        </w:rPr>
        <w:t xml:space="preserve"> износ</w:t>
      </w:r>
      <w:r w:rsidR="008C612D" w:rsidRPr="00D825BA">
        <w:rPr>
          <w:bCs/>
        </w:rPr>
        <w:t>а</w:t>
      </w:r>
      <w:r w:rsidR="00EB1940" w:rsidRPr="00D825BA">
        <w:rPr>
          <w:bCs/>
        </w:rPr>
        <w:t xml:space="preserve"> конструктивных элементов многоквартирных домов города региональным оператором Югорс</w:t>
      </w:r>
      <w:r w:rsidR="00782051" w:rsidRPr="00D825BA">
        <w:rPr>
          <w:bCs/>
        </w:rPr>
        <w:t>кого фонда капитального ремонта.</w:t>
      </w:r>
    </w:p>
    <w:p w:rsidR="00782051" w:rsidRPr="00D825BA" w:rsidRDefault="002F2F5A" w:rsidP="00782051">
      <w:pPr>
        <w:pStyle w:val="72"/>
        <w:jc w:val="both"/>
        <w:rPr>
          <w:bCs/>
        </w:rPr>
      </w:pPr>
      <w:r w:rsidRPr="00D825BA">
        <w:rPr>
          <w:bCs/>
        </w:rPr>
        <w:t xml:space="preserve">Рассмотрев материалы по </w:t>
      </w:r>
      <w:r w:rsidR="00782051" w:rsidRPr="00D825BA">
        <w:rPr>
          <w:bCs/>
        </w:rPr>
        <w:t>организации работы в сфере обращения с тв</w:t>
      </w:r>
      <w:r w:rsidRPr="00D825BA">
        <w:rPr>
          <w:bCs/>
        </w:rPr>
        <w:t>е</w:t>
      </w:r>
      <w:r w:rsidR="00782051" w:rsidRPr="00D825BA">
        <w:rPr>
          <w:bCs/>
        </w:rPr>
        <w:t>рдыми коммунальными отходами за 2020-2021 годы</w:t>
      </w:r>
      <w:r w:rsidRPr="00D825BA">
        <w:rPr>
          <w:bCs/>
        </w:rPr>
        <w:t xml:space="preserve">, учитывая поступавшие </w:t>
      </w:r>
      <w:r w:rsidR="003D42AA" w:rsidRPr="00D825BA">
        <w:rPr>
          <w:bCs/>
        </w:rPr>
        <w:t xml:space="preserve">ранее </w:t>
      </w:r>
      <w:r w:rsidRPr="00D825BA">
        <w:rPr>
          <w:bCs/>
        </w:rPr>
        <w:t>вопросы от горожан,</w:t>
      </w:r>
      <w:r w:rsidR="003D42AA" w:rsidRPr="00D825BA">
        <w:rPr>
          <w:bCs/>
        </w:rPr>
        <w:t xml:space="preserve"> депутаты </w:t>
      </w:r>
      <w:r w:rsidRPr="00D825BA">
        <w:rPr>
          <w:bCs/>
        </w:rPr>
        <w:t>поручили а</w:t>
      </w:r>
      <w:r w:rsidR="00782051" w:rsidRPr="00D825BA">
        <w:rPr>
          <w:bCs/>
        </w:rPr>
        <w:t>дминистрации города Покачи</w:t>
      </w:r>
      <w:r w:rsidRPr="00D825BA">
        <w:rPr>
          <w:bCs/>
        </w:rPr>
        <w:t xml:space="preserve"> </w:t>
      </w:r>
      <w:r w:rsidR="00782051" w:rsidRPr="00D825BA">
        <w:rPr>
          <w:bCs/>
        </w:rPr>
        <w:t>подготовить запрос в адрес Регионального оператора о даче разъяснений по вопросу вывоза  крупногабаритного мусора физическим</w:t>
      </w:r>
      <w:r w:rsidRPr="00D825BA">
        <w:rPr>
          <w:bCs/>
        </w:rPr>
        <w:t>и</w:t>
      </w:r>
      <w:r w:rsidR="00782051" w:rsidRPr="00D825BA">
        <w:rPr>
          <w:bCs/>
        </w:rPr>
        <w:t xml:space="preserve"> лиц</w:t>
      </w:r>
      <w:r w:rsidRPr="00D825BA">
        <w:rPr>
          <w:bCs/>
        </w:rPr>
        <w:t>ами</w:t>
      </w:r>
      <w:r w:rsidR="003D42AA" w:rsidRPr="00D825BA">
        <w:rPr>
          <w:bCs/>
        </w:rPr>
        <w:t xml:space="preserve">, а также </w:t>
      </w:r>
      <w:r w:rsidR="00782051" w:rsidRPr="00D825BA">
        <w:rPr>
          <w:bCs/>
        </w:rPr>
        <w:t xml:space="preserve">провести разъяснительную работу с председателями гаражных кооперативов о необходимости обустройства площадок для сбора и вывоза </w:t>
      </w:r>
      <w:r w:rsidR="003D42AA" w:rsidRPr="00D825BA">
        <w:rPr>
          <w:bCs/>
        </w:rPr>
        <w:t>твердых коммунальных отходов, в том числе обеспечить контроль вывоза отходов</w:t>
      </w:r>
      <w:r w:rsidR="003D42AA" w:rsidRPr="00D825BA">
        <w:rPr>
          <w:b/>
          <w:bCs/>
        </w:rPr>
        <w:t xml:space="preserve"> </w:t>
      </w:r>
      <w:r w:rsidR="00782051" w:rsidRPr="00D825BA">
        <w:rPr>
          <w:bCs/>
        </w:rPr>
        <w:t>с контейнерных площадок гаражных кооперативов</w:t>
      </w:r>
      <w:r w:rsidR="008C333F" w:rsidRPr="00D825BA">
        <w:rPr>
          <w:bCs/>
        </w:rPr>
        <w:t>.</w:t>
      </w:r>
    </w:p>
    <w:p w:rsidR="00A519D1" w:rsidRPr="00D825BA" w:rsidRDefault="003D42AA" w:rsidP="00782051">
      <w:pPr>
        <w:pStyle w:val="72"/>
        <w:jc w:val="both"/>
        <w:rPr>
          <w:bCs/>
        </w:rPr>
      </w:pPr>
      <w:r w:rsidRPr="00D825BA">
        <w:rPr>
          <w:bCs/>
        </w:rPr>
        <w:t xml:space="preserve">Вопросы содержания детских игровых площадок в городе, депутаты обсудили в октябре 2021 года на заседании постоянных комиссий Думы, поводом к обсуждению послужили факты </w:t>
      </w:r>
      <w:proofErr w:type="spellStart"/>
      <w:r w:rsidRPr="00D825BA">
        <w:t>вандального</w:t>
      </w:r>
      <w:proofErr w:type="spellEnd"/>
      <w:r w:rsidRPr="00D825BA">
        <w:t xml:space="preserve"> поведения подростков на общественных территориях города Покачи, в том числе на игровых площадках «</w:t>
      </w:r>
      <w:proofErr w:type="spellStart"/>
      <w:r w:rsidRPr="00D825BA">
        <w:t>Нефтеград</w:t>
      </w:r>
      <w:proofErr w:type="spellEnd"/>
      <w:r w:rsidRPr="00D825BA">
        <w:t>», «Кремль» и объекте «Теплый берег». По итогам обсуждений</w:t>
      </w:r>
      <w:r w:rsidR="00A519D1" w:rsidRPr="00D825BA">
        <w:t xml:space="preserve">, депутаты приняли решение о необходимости принятия профилактических мер, по недопущению подобных фактов в будущем и поручили администрации города Покачи обеспечить проведение  разъяснительной работы с подростками и организовать правовое информирование подростков об административной и уголовной ответственности за порчу муниципального имущества. </w:t>
      </w:r>
      <w:r w:rsidR="00A519D1" w:rsidRPr="00D825BA">
        <w:br/>
      </w:r>
    </w:p>
    <w:p w:rsidR="00FB532A" w:rsidRPr="00D825BA" w:rsidRDefault="00736680" w:rsidP="00736680">
      <w:pPr>
        <w:pStyle w:val="32"/>
        <w:jc w:val="both"/>
        <w:rPr>
          <w:sz w:val="28"/>
          <w:szCs w:val="28"/>
        </w:rPr>
      </w:pPr>
      <w:bookmarkStart w:id="83" w:name="_Toc67296668"/>
      <w:r>
        <w:tab/>
      </w:r>
      <w:r w:rsidR="00E8562F" w:rsidRPr="00D825BA">
        <w:t>3.</w:t>
      </w:r>
      <w:r w:rsidR="00C05602" w:rsidRPr="00D825BA">
        <w:t>4</w:t>
      </w:r>
      <w:r w:rsidR="00E8562F" w:rsidRPr="00D825BA">
        <w:t>.</w:t>
      </w:r>
      <w:r w:rsidR="003D42AA" w:rsidRPr="00D825BA">
        <w:t xml:space="preserve"> </w:t>
      </w:r>
      <w:r w:rsidR="00FB532A" w:rsidRPr="00D825BA">
        <w:t>Контроль исполнения принятых решений и поручений</w:t>
      </w:r>
      <w:r w:rsidR="000230AB" w:rsidRPr="00D825BA">
        <w:t>, признание решений утратившими силу</w:t>
      </w:r>
      <w:bookmarkEnd w:id="83"/>
    </w:p>
    <w:p w:rsidR="000802E5" w:rsidRPr="00D825BA" w:rsidRDefault="000802E5" w:rsidP="00E8562F">
      <w:pPr>
        <w:pStyle w:val="72"/>
        <w:jc w:val="both"/>
      </w:pPr>
      <w:r w:rsidRPr="00D825BA">
        <w:t>В соответствии с Регламентом работы Думы в теч</w:t>
      </w:r>
      <w:r w:rsidR="009B54CC" w:rsidRPr="00D825BA">
        <w:t>ение года в плановом режиме веде</w:t>
      </w:r>
      <w:r w:rsidRPr="00D825BA">
        <w:t>тся работа по осуществлению контроля за исполнением решений и протокольных поручений Думы, утвержд</w:t>
      </w:r>
      <w:r w:rsidR="009B54CC" w:rsidRPr="00D825BA">
        <w:t>е</w:t>
      </w:r>
      <w:r w:rsidRPr="00D825BA">
        <w:t xml:space="preserve">нных постановлениями </w:t>
      </w:r>
      <w:r w:rsidR="009B54CC" w:rsidRPr="00D825BA">
        <w:t>п</w:t>
      </w:r>
      <w:r w:rsidRPr="00D825BA">
        <w:t>редседателя Думы города.</w:t>
      </w:r>
    </w:p>
    <w:p w:rsidR="004D3C90" w:rsidRPr="00D825BA" w:rsidRDefault="004D3C90" w:rsidP="00E8562F">
      <w:pPr>
        <w:pStyle w:val="72"/>
        <w:jc w:val="both"/>
      </w:pPr>
      <w:r w:rsidRPr="00D825BA">
        <w:t xml:space="preserve">В </w:t>
      </w:r>
      <w:r w:rsidR="009B54CC" w:rsidRPr="00D825BA">
        <w:t>отче</w:t>
      </w:r>
      <w:r w:rsidRPr="00D825BA">
        <w:t xml:space="preserve">тном периоде </w:t>
      </w:r>
      <w:r w:rsidR="000230AB" w:rsidRPr="00D825BA">
        <w:t xml:space="preserve">на контроле находилось </w:t>
      </w:r>
      <w:r w:rsidR="009D7585">
        <w:t>пять</w:t>
      </w:r>
      <w:r w:rsidR="000230AB" w:rsidRPr="00D825BA">
        <w:t xml:space="preserve"> </w:t>
      </w:r>
      <w:r w:rsidRPr="00D825BA">
        <w:t>решени</w:t>
      </w:r>
      <w:r w:rsidR="00310E46" w:rsidRPr="00D825BA">
        <w:t>й</w:t>
      </w:r>
      <w:r w:rsidR="000230AB" w:rsidRPr="00D825BA">
        <w:t xml:space="preserve">, </w:t>
      </w:r>
      <w:r w:rsidRPr="00D825BA">
        <w:t xml:space="preserve">поставленных на контроль ранее. </w:t>
      </w:r>
      <w:r w:rsidR="00FC2B6B" w:rsidRPr="00D825BA">
        <w:t>В</w:t>
      </w:r>
      <w:r w:rsidRPr="00D825BA">
        <w:t>се решения сняты с контроля, что является хорошим показателем работы органов местного самоуправления.</w:t>
      </w:r>
    </w:p>
    <w:p w:rsidR="000802E5" w:rsidRPr="00D825BA" w:rsidRDefault="002E508A" w:rsidP="00E8562F">
      <w:pPr>
        <w:pStyle w:val="72"/>
        <w:jc w:val="both"/>
      </w:pPr>
      <w:r w:rsidRPr="00D825BA">
        <w:t xml:space="preserve">В </w:t>
      </w:r>
      <w:r w:rsidR="00DF3313" w:rsidRPr="00D825BA">
        <w:t>настоящее</w:t>
      </w:r>
      <w:r w:rsidRPr="00D825BA">
        <w:t xml:space="preserve"> время правовая база, представленная законодательными актами</w:t>
      </w:r>
      <w:r w:rsidR="00E76650" w:rsidRPr="00D825BA">
        <w:t>,</w:t>
      </w:r>
      <w:r w:rsidRPr="00D825BA">
        <w:t xml:space="preserve"> субъектов нормотворчества различных уровней очень динамична, и в</w:t>
      </w:r>
      <w:r w:rsidR="00E76650" w:rsidRPr="00D825BA">
        <w:t xml:space="preserve"> </w:t>
      </w:r>
      <w:r w:rsidRPr="00D825BA">
        <w:t xml:space="preserve">этой связи работа по </w:t>
      </w:r>
      <w:r w:rsidR="00E76650" w:rsidRPr="00D825BA">
        <w:t>приведени</w:t>
      </w:r>
      <w:r w:rsidRPr="00D825BA">
        <w:t>ю</w:t>
      </w:r>
      <w:r w:rsidR="00E76650" w:rsidRPr="00D825BA">
        <w:t xml:space="preserve"> </w:t>
      </w:r>
      <w:r w:rsidRPr="00D825BA">
        <w:t xml:space="preserve">в соответствие с действующим законодательством </w:t>
      </w:r>
      <w:r w:rsidR="00E76650" w:rsidRPr="00D825BA">
        <w:t>ранее принятых решений Думы</w:t>
      </w:r>
      <w:r w:rsidRPr="00D825BA">
        <w:t>,</w:t>
      </w:r>
      <w:r w:rsidR="00E76650" w:rsidRPr="00D825BA">
        <w:t xml:space="preserve"> </w:t>
      </w:r>
      <w:r w:rsidRPr="00D825BA">
        <w:t>проводится н</w:t>
      </w:r>
      <w:r w:rsidR="00C05602" w:rsidRPr="00D825BA">
        <w:t>а постоянной основе. Так, в 2021</w:t>
      </w:r>
      <w:r w:rsidRPr="00D825BA">
        <w:t xml:space="preserve"> году</w:t>
      </w:r>
      <w:r w:rsidR="004D3C90" w:rsidRPr="00D825BA">
        <w:t>, в</w:t>
      </w:r>
      <w:r w:rsidR="00757658" w:rsidRPr="00D825BA">
        <w:t xml:space="preserve"> результате проведе</w:t>
      </w:r>
      <w:r w:rsidR="000802E5" w:rsidRPr="00D825BA">
        <w:t xml:space="preserve">нной в </w:t>
      </w:r>
      <w:r w:rsidR="00757658" w:rsidRPr="00D825BA">
        <w:t>отче</w:t>
      </w:r>
      <w:r w:rsidR="000802E5" w:rsidRPr="00D825BA">
        <w:t xml:space="preserve">тном периоде ревизии </w:t>
      </w:r>
      <w:r w:rsidR="004D3C90" w:rsidRPr="00D825BA">
        <w:t xml:space="preserve">ранее принятых </w:t>
      </w:r>
      <w:r w:rsidR="000802E5" w:rsidRPr="00D825BA">
        <w:t>решений</w:t>
      </w:r>
      <w:r w:rsidR="001C2801" w:rsidRPr="00D825BA">
        <w:t>,</w:t>
      </w:r>
      <w:r w:rsidR="004A0E01" w:rsidRPr="00D825BA">
        <w:t xml:space="preserve"> вступивших в силу изменений законодательства,</w:t>
      </w:r>
      <w:r w:rsidR="000802E5" w:rsidRPr="00D825BA">
        <w:t xml:space="preserve"> </w:t>
      </w:r>
      <w:r w:rsidRPr="00D825BA">
        <w:t>признаны утратившими силу следующие</w:t>
      </w:r>
      <w:r w:rsidR="000802E5" w:rsidRPr="00D825BA">
        <w:t xml:space="preserve"> </w:t>
      </w:r>
      <w:r w:rsidRPr="00D825BA">
        <w:t>нормати</w:t>
      </w:r>
      <w:r w:rsidR="00DC1028" w:rsidRPr="00D825BA">
        <w:t>в</w:t>
      </w:r>
      <w:r w:rsidRPr="00D825BA">
        <w:t>ные правовые акты</w:t>
      </w:r>
      <w:r w:rsidR="00E8562F" w:rsidRPr="00D825BA">
        <w:t xml:space="preserve"> (таблица </w:t>
      </w:r>
      <w:r w:rsidR="00D825BA" w:rsidRPr="00D825BA">
        <w:t>9</w:t>
      </w:r>
      <w:r w:rsidR="00345C33" w:rsidRPr="00D825BA">
        <w:t>)</w:t>
      </w:r>
      <w:r w:rsidR="000802E5" w:rsidRPr="00D825BA">
        <w:t>:</w:t>
      </w:r>
    </w:p>
    <w:p w:rsidR="00B14F8C" w:rsidRPr="00D825BA" w:rsidRDefault="00345C33" w:rsidP="0028038A">
      <w:pPr>
        <w:pStyle w:val="72"/>
        <w:jc w:val="right"/>
        <w:rPr>
          <w:sz w:val="20"/>
          <w:szCs w:val="20"/>
        </w:rPr>
      </w:pPr>
      <w:r w:rsidRPr="00D825BA">
        <w:rPr>
          <w:sz w:val="20"/>
          <w:szCs w:val="20"/>
        </w:rPr>
        <w:lastRenderedPageBreak/>
        <w:t xml:space="preserve">Таблица </w:t>
      </w:r>
      <w:r w:rsidR="00D825BA" w:rsidRPr="00D825BA">
        <w:rPr>
          <w:sz w:val="20"/>
          <w:szCs w:val="20"/>
        </w:rPr>
        <w:t>9</w:t>
      </w:r>
    </w:p>
    <w:tbl>
      <w:tblPr>
        <w:tblStyle w:val="11"/>
        <w:tblW w:w="9356" w:type="dxa"/>
        <w:tblLayout w:type="fixed"/>
        <w:tblLook w:val="01E0" w:firstRow="1" w:lastRow="1" w:firstColumn="1" w:lastColumn="1" w:noHBand="0" w:noVBand="0"/>
      </w:tblPr>
      <w:tblGrid>
        <w:gridCol w:w="3794"/>
        <w:gridCol w:w="5562"/>
      </w:tblGrid>
      <w:tr w:rsidR="002E508A" w:rsidRPr="00D825BA" w:rsidTr="00D425F7">
        <w:trPr>
          <w:trHeight w:val="454"/>
        </w:trPr>
        <w:tc>
          <w:tcPr>
            <w:tcW w:w="3794" w:type="dxa"/>
          </w:tcPr>
          <w:p w:rsidR="002E508A" w:rsidRPr="00D825BA" w:rsidRDefault="00C05602" w:rsidP="00C056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утраты</w:t>
            </w:r>
            <w:r w:rsidR="004A0E01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силы</w:t>
            </w:r>
            <w:r w:rsidR="004A0E01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ранее приняты</w:t>
            </w: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4A0E01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4A0E01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2" w:type="dxa"/>
          </w:tcPr>
          <w:p w:rsidR="002E508A" w:rsidRPr="00D825BA" w:rsidRDefault="00345C33" w:rsidP="00D4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Реквизиты и наименование решений Думы утративших силу</w:t>
            </w:r>
          </w:p>
        </w:tc>
      </w:tr>
      <w:tr w:rsidR="00452A48" w:rsidRPr="00D825BA" w:rsidTr="00D425F7">
        <w:trPr>
          <w:trHeight w:val="454"/>
        </w:trPr>
        <w:tc>
          <w:tcPr>
            <w:tcW w:w="3794" w:type="dxa"/>
          </w:tcPr>
          <w:p w:rsidR="00E70B56" w:rsidRPr="00D825BA" w:rsidRDefault="00E70B56" w:rsidP="00E70B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Думы города Покачи от 27.05.2021 №33</w:t>
            </w:r>
          </w:p>
          <w:p w:rsidR="002E508A" w:rsidRPr="00D825BA" w:rsidRDefault="00E70B56" w:rsidP="00E70B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Порядке проведения антикоррупционной экспертизы в Думе города Покачи»</w:t>
            </w:r>
          </w:p>
        </w:tc>
        <w:tc>
          <w:tcPr>
            <w:tcW w:w="5562" w:type="dxa"/>
          </w:tcPr>
          <w:p w:rsidR="004126D8" w:rsidRPr="00D825BA" w:rsidRDefault="004126D8" w:rsidP="004D6F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>Решения Думы города Покачи:</w:t>
            </w:r>
          </w:p>
          <w:p w:rsidR="004D6F14" w:rsidRPr="00D825BA" w:rsidRDefault="004D6F14" w:rsidP="004D6F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1) от 15.06.2011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49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О порядке проведения антикоррупционной экспертизы действующих нормативных правовых актов Думы города Покачи и проектов нормативных правовых актов, внесенных в Думу города Покачи (газета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>Покачевский вестник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 от 23.08.2012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>34);</w:t>
            </w:r>
          </w:p>
          <w:p w:rsidR="004D6F14" w:rsidRPr="00D825BA" w:rsidRDefault="004D6F14" w:rsidP="004D6F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2) от 21.11.2011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86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и дополнений в решение Думы города от 15.06.2011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49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>О порядке проведения антикоррупционной экспертизы действующих нормативных правовых актов Думы города Покачи и проектов нормативных правовых актов, внесенных в Думу города Покачи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 (газета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>Покачевский вестник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 от 25.11.2011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>46);</w:t>
            </w:r>
          </w:p>
          <w:p w:rsidR="002E508A" w:rsidRPr="00D825BA" w:rsidRDefault="004D6F14" w:rsidP="00E70B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3) от 29.02.2012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Думы города от 15.06.2011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49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>О порядке проведения антикоррупционной экспертизы действующих нормативных правовых актов Думы города Покачи и проектов нормативных правовых актов, внесенных в Думу города Покачи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 (газета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>Покачевский вестник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 xml:space="preserve"> от 30.03.2012 </w:t>
            </w:r>
            <w:r w:rsidR="00E70B56" w:rsidRPr="00D825B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bCs/>
                <w:sz w:val="24"/>
                <w:szCs w:val="24"/>
              </w:rPr>
              <w:t>13).</w:t>
            </w:r>
          </w:p>
        </w:tc>
      </w:tr>
      <w:tr w:rsidR="00345C33" w:rsidRPr="00D825BA" w:rsidTr="00D425F7">
        <w:trPr>
          <w:trHeight w:val="473"/>
        </w:trPr>
        <w:tc>
          <w:tcPr>
            <w:tcW w:w="3794" w:type="dxa"/>
          </w:tcPr>
          <w:p w:rsidR="002524B7" w:rsidRPr="00D825BA" w:rsidRDefault="002524B7" w:rsidP="002524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Думы города Покачи от 16.06.2021 №40</w:t>
            </w:r>
          </w:p>
          <w:p w:rsidR="00345C33" w:rsidRPr="00D825BA" w:rsidRDefault="002524B7" w:rsidP="002524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Порядке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Покачи"</w:t>
            </w:r>
          </w:p>
        </w:tc>
        <w:tc>
          <w:tcPr>
            <w:tcW w:w="5562" w:type="dxa"/>
          </w:tcPr>
          <w:p w:rsidR="004126D8" w:rsidRPr="00D825BA" w:rsidRDefault="004126D8" w:rsidP="00252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Решения Думы города Покачи:</w:t>
            </w:r>
          </w:p>
          <w:p w:rsidR="002524B7" w:rsidRPr="00D825BA" w:rsidRDefault="002524B7" w:rsidP="00252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 xml:space="preserve">1) от 29.04.2016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О порядке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(газета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«Покачё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вский вестник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от 06.05.2016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19, от 13.05.2016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20);</w:t>
            </w:r>
          </w:p>
          <w:p w:rsidR="002524B7" w:rsidRPr="00D825BA" w:rsidRDefault="002524B7" w:rsidP="00252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 xml:space="preserve">2) от 27.01.2017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Порядок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Покачи, утвержденный решением Думы города Покачи от 29.04.2016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51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» (газета 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Покачевский вестник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от 03.02.2017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5);</w:t>
            </w:r>
          </w:p>
          <w:p w:rsidR="00345C33" w:rsidRPr="00D825BA" w:rsidRDefault="002524B7" w:rsidP="00BE4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 xml:space="preserve">3) от 24.04.2017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Порядок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Покачи, утвержденный решением Думы города Покачи от 29.04.2016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51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(газета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Покачевский вестник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от 28.04.2017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17).</w:t>
            </w:r>
          </w:p>
        </w:tc>
      </w:tr>
      <w:tr w:rsidR="002E508A" w:rsidRPr="00D825BA" w:rsidTr="00D425F7">
        <w:trPr>
          <w:trHeight w:val="473"/>
        </w:trPr>
        <w:tc>
          <w:tcPr>
            <w:tcW w:w="3794" w:type="dxa"/>
          </w:tcPr>
          <w:p w:rsidR="002E508A" w:rsidRPr="00D825BA" w:rsidRDefault="001B5B96" w:rsidP="004126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Думы города Покачи от 24.09.2021 </w:t>
            </w:r>
            <w:r w:rsidR="00BE47FA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4126D8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7FA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избрания главы города Покачи Думой города Покачи из числа кандидатов, представленных </w:t>
            </w: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конкурсной ко</w:t>
            </w:r>
            <w:r w:rsidR="00BE47FA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миссией по результатам конкурса»</w:t>
            </w:r>
          </w:p>
        </w:tc>
        <w:tc>
          <w:tcPr>
            <w:tcW w:w="5562" w:type="dxa"/>
          </w:tcPr>
          <w:p w:rsidR="002E508A" w:rsidRPr="00D825BA" w:rsidRDefault="00BE47FA" w:rsidP="00BE4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1B5B96" w:rsidRPr="00D825BA">
              <w:rPr>
                <w:rFonts w:ascii="Times New Roman" w:hAnsi="Times New Roman"/>
                <w:sz w:val="24"/>
                <w:szCs w:val="24"/>
              </w:rPr>
              <w:t xml:space="preserve">ешение Думы города Покачи от 16.06.2015 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="001B5B96" w:rsidRPr="00D825BA"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«</w:t>
            </w:r>
            <w:r w:rsidR="001B5B96" w:rsidRPr="00D825BA">
              <w:rPr>
                <w:rFonts w:ascii="Times New Roman" w:hAnsi="Times New Roman"/>
                <w:sz w:val="24"/>
                <w:szCs w:val="24"/>
              </w:rPr>
              <w:t>О порядке избрания главы города Покачи Думой города Покачи из числа кандидатов, представленных конкурсной ко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миссией по результатам конкурса» (газета «</w:t>
            </w:r>
            <w:r w:rsidR="001B5B96" w:rsidRPr="00D825BA">
              <w:rPr>
                <w:rFonts w:ascii="Times New Roman" w:hAnsi="Times New Roman"/>
                <w:sz w:val="24"/>
                <w:szCs w:val="24"/>
              </w:rPr>
              <w:t>Покач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ё</w:t>
            </w:r>
            <w:r w:rsidR="001B5B96" w:rsidRPr="00D825BA">
              <w:rPr>
                <w:rFonts w:ascii="Times New Roman" w:hAnsi="Times New Roman"/>
                <w:sz w:val="24"/>
                <w:szCs w:val="24"/>
              </w:rPr>
              <w:t xml:space="preserve">вский </w:t>
            </w:r>
            <w:r w:rsidR="001B5B96" w:rsidRPr="00D825BA">
              <w:rPr>
                <w:rFonts w:ascii="Times New Roman" w:hAnsi="Times New Roman"/>
                <w:sz w:val="24"/>
                <w:szCs w:val="24"/>
              </w:rPr>
              <w:lastRenderedPageBreak/>
              <w:t>вестник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»</w:t>
            </w:r>
            <w:r w:rsidR="001B5B96" w:rsidRPr="00D825BA">
              <w:rPr>
                <w:rFonts w:ascii="Times New Roman" w:hAnsi="Times New Roman"/>
                <w:sz w:val="24"/>
                <w:szCs w:val="24"/>
              </w:rPr>
              <w:t xml:space="preserve"> от 19.06.2015 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="001B5B96" w:rsidRPr="00D825BA">
              <w:rPr>
                <w:rFonts w:ascii="Times New Roman" w:hAnsi="Times New Roman"/>
                <w:sz w:val="24"/>
                <w:szCs w:val="24"/>
              </w:rPr>
              <w:t>25).</w:t>
            </w:r>
          </w:p>
        </w:tc>
      </w:tr>
      <w:tr w:rsidR="002E508A" w:rsidRPr="00D825BA" w:rsidTr="00D425F7">
        <w:trPr>
          <w:trHeight w:val="473"/>
        </w:trPr>
        <w:tc>
          <w:tcPr>
            <w:tcW w:w="3794" w:type="dxa"/>
          </w:tcPr>
          <w:p w:rsidR="001B5B96" w:rsidRPr="00D825BA" w:rsidRDefault="001B5B96" w:rsidP="001B5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Решение Думы города Покачи от 29.09.2021 </w:t>
            </w:r>
            <w:r w:rsidR="00BE47FA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126D8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7FA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контроль</w:t>
            </w:r>
            <w:r w:rsidR="00BE47FA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но-счетной палате города Покачи»</w:t>
            </w:r>
          </w:p>
          <w:p w:rsidR="002E508A" w:rsidRPr="00D825BA" w:rsidRDefault="002E508A" w:rsidP="001B5B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4126D8" w:rsidRPr="00D825BA" w:rsidRDefault="004126D8" w:rsidP="001B5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Решения Думы города Покачи:</w:t>
            </w:r>
          </w:p>
          <w:p w:rsidR="001B5B96" w:rsidRPr="00D825BA" w:rsidRDefault="001B5B96" w:rsidP="001B5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 xml:space="preserve">1) от 20.02.2019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126D8" w:rsidRPr="00D825BA">
              <w:rPr>
                <w:rFonts w:ascii="Times New Roman" w:hAnsi="Times New Roman"/>
                <w:sz w:val="24"/>
                <w:szCs w:val="24"/>
              </w:rPr>
              <w:t>«О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Положении о контроль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но-счетной палате города Покачи»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(газета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Покачевский вестник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от 01.03.2019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9);</w:t>
            </w:r>
          </w:p>
          <w:p w:rsidR="002E508A" w:rsidRPr="00D825BA" w:rsidRDefault="001B5B96" w:rsidP="00BE4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 xml:space="preserve">2) от 29.04.2021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контрольно-счетной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 xml:space="preserve"> палате города Покачи» (газета 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Покач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ё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вский вестник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2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от 07.05.2011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17).</w:t>
            </w:r>
          </w:p>
        </w:tc>
      </w:tr>
      <w:tr w:rsidR="002E508A" w:rsidRPr="00D825BA" w:rsidTr="00D425F7">
        <w:trPr>
          <w:trHeight w:val="473"/>
        </w:trPr>
        <w:tc>
          <w:tcPr>
            <w:tcW w:w="3794" w:type="dxa"/>
          </w:tcPr>
          <w:p w:rsidR="002E508A" w:rsidRPr="00D825BA" w:rsidRDefault="001B5B96" w:rsidP="004126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Думы города Покачи от 21.10.2021 </w:t>
            </w:r>
            <w:r w:rsidR="00BE47FA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4126D8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7FA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признании утратившими силу решений Думы города Пока</w:t>
            </w:r>
            <w:r w:rsidR="00BE47FA" w:rsidRPr="00D8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чи»</w:t>
            </w:r>
          </w:p>
        </w:tc>
        <w:tc>
          <w:tcPr>
            <w:tcW w:w="5562" w:type="dxa"/>
          </w:tcPr>
          <w:p w:rsidR="004126D8" w:rsidRPr="00D825BA" w:rsidRDefault="004126D8" w:rsidP="001B5B9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Решения Думы города Покачи:</w:t>
            </w:r>
          </w:p>
          <w:p w:rsidR="001B5B96" w:rsidRPr="00D825BA" w:rsidRDefault="001B5B96" w:rsidP="001B5B9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 xml:space="preserve">1) от 13.06.2018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№49 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О Порядке организации и проведения общественных обсуждений или публичных слушаний по проектам в области градостроительной деятельности в городе Покачи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(газета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Покач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ё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вский вестник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от 22.06.2018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25);</w:t>
            </w:r>
          </w:p>
          <w:p w:rsidR="002E508A" w:rsidRPr="00D825BA" w:rsidRDefault="001B5B96" w:rsidP="00BE47F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 xml:space="preserve">2) от 23.10.2019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№71 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Порядок организации и проведения общественных обсуждений или публичных слушаний по проектам в области градостроительной деятельности в городе Покачи, утвержденный решением Думы города Покачи от 13.06.2018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49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» (газета «Покачёвский вестник»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 от 01.11.2019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43).</w:t>
            </w:r>
          </w:p>
        </w:tc>
      </w:tr>
      <w:tr w:rsidR="001B5B96" w:rsidRPr="00D825BA" w:rsidTr="00D425F7">
        <w:trPr>
          <w:trHeight w:val="473"/>
        </w:trPr>
        <w:tc>
          <w:tcPr>
            <w:tcW w:w="3794" w:type="dxa"/>
          </w:tcPr>
          <w:p w:rsidR="001B5B96" w:rsidRPr="00D825BA" w:rsidRDefault="001B5B96" w:rsidP="004126D8">
            <w:pPr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 xml:space="preserve">Решение Думы города Покачи от 16.12.2021 </w:t>
            </w:r>
            <w:r w:rsidR="00BE47FA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84</w:t>
            </w:r>
            <w:r w:rsidR="004126D8" w:rsidRPr="00D825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 силу решения Думы города Покачи от 08.06.2017 </w:t>
            </w:r>
            <w:r w:rsidR="004126D8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="004126D8" w:rsidRPr="00D825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825BA">
              <w:rPr>
                <w:rFonts w:ascii="Times New Roman" w:hAnsi="Times New Roman"/>
                <w:sz w:val="24"/>
                <w:szCs w:val="24"/>
              </w:rPr>
              <w:t>О Порядке ведения перечня видов муниципального контроля и органов местного самоуправления, уполномоченных на их осуществлен</w:t>
            </w:r>
            <w:r w:rsidR="004126D8" w:rsidRPr="00D825BA">
              <w:rPr>
                <w:rFonts w:ascii="Times New Roman" w:hAnsi="Times New Roman"/>
                <w:sz w:val="24"/>
                <w:szCs w:val="24"/>
              </w:rPr>
              <w:t>ие, на территории города Покачи»</w:t>
            </w:r>
          </w:p>
        </w:tc>
        <w:tc>
          <w:tcPr>
            <w:tcW w:w="5562" w:type="dxa"/>
          </w:tcPr>
          <w:p w:rsidR="001B5B96" w:rsidRPr="00D825BA" w:rsidRDefault="00786620" w:rsidP="004126D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BA">
              <w:rPr>
                <w:rFonts w:ascii="Times New Roman" w:hAnsi="Times New Roman"/>
                <w:sz w:val="24"/>
                <w:szCs w:val="24"/>
              </w:rPr>
              <w:t>Р</w:t>
            </w:r>
            <w:r w:rsidR="001B5B96" w:rsidRPr="00D825BA">
              <w:rPr>
                <w:rFonts w:ascii="Times New Roman" w:hAnsi="Times New Roman"/>
                <w:sz w:val="24"/>
                <w:szCs w:val="24"/>
              </w:rPr>
              <w:t xml:space="preserve">ешение Думы города Покачи от 08.06.2017 </w:t>
            </w:r>
            <w:r w:rsidR="004126D8" w:rsidRPr="00D825BA">
              <w:rPr>
                <w:rFonts w:ascii="Times New Roman" w:hAnsi="Times New Roman"/>
                <w:sz w:val="24"/>
                <w:szCs w:val="24"/>
              </w:rPr>
              <w:t>№</w:t>
            </w:r>
            <w:r w:rsidR="001B5B96" w:rsidRPr="00D825BA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="004126D8" w:rsidRPr="00D825BA">
              <w:rPr>
                <w:rFonts w:ascii="Times New Roman" w:hAnsi="Times New Roman"/>
                <w:sz w:val="24"/>
                <w:szCs w:val="24"/>
              </w:rPr>
              <w:t>«</w:t>
            </w:r>
            <w:r w:rsidR="001B5B96" w:rsidRPr="00D825BA">
              <w:rPr>
                <w:rFonts w:ascii="Times New Roman" w:hAnsi="Times New Roman"/>
                <w:sz w:val="24"/>
                <w:szCs w:val="24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города Покачи</w:t>
            </w:r>
            <w:r w:rsidR="004126D8" w:rsidRPr="00D825BA">
              <w:rPr>
                <w:rFonts w:ascii="Times New Roman" w:hAnsi="Times New Roman"/>
                <w:sz w:val="24"/>
                <w:szCs w:val="24"/>
              </w:rPr>
              <w:t>»</w:t>
            </w:r>
            <w:r w:rsidR="001B5B96" w:rsidRPr="00D82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5C33" w:rsidRPr="00D825BA" w:rsidRDefault="00345C33" w:rsidP="0028038A">
      <w:pPr>
        <w:pStyle w:val="72"/>
      </w:pPr>
    </w:p>
    <w:p w:rsidR="001572A3" w:rsidRPr="00D825BA" w:rsidRDefault="007403FF" w:rsidP="00E8562F">
      <w:pPr>
        <w:pStyle w:val="72"/>
        <w:jc w:val="both"/>
        <w:rPr>
          <w:rFonts w:eastAsia="Times New Roman"/>
          <w:bCs/>
          <w:iCs/>
          <w:u w:val="single"/>
          <w:lang w:eastAsia="ru-RU"/>
        </w:rPr>
      </w:pPr>
      <w:r w:rsidRPr="00D825BA">
        <w:rPr>
          <w:rFonts w:eastAsia="Times New Roman"/>
          <w:bCs/>
          <w:iCs/>
          <w:lang w:eastAsia="ru-RU"/>
        </w:rPr>
        <w:t>П</w:t>
      </w:r>
      <w:r w:rsidR="001572A3" w:rsidRPr="00D825BA">
        <w:rPr>
          <w:rFonts w:eastAsia="Times New Roman"/>
          <w:bCs/>
          <w:iCs/>
          <w:lang w:eastAsia="ru-RU"/>
        </w:rPr>
        <w:t xml:space="preserve">еречень протокольных поручений депутатов Думы города Покачи  и их исполнение отражены в </w:t>
      </w:r>
      <w:r w:rsidR="002855EB" w:rsidRPr="00D825BA">
        <w:rPr>
          <w:rFonts w:eastAsia="Times New Roman"/>
          <w:bCs/>
          <w:iCs/>
          <w:lang w:eastAsia="ru-RU"/>
        </w:rPr>
        <w:t>Приложении №</w:t>
      </w:r>
      <w:r w:rsidR="002E508A" w:rsidRPr="00D825BA">
        <w:rPr>
          <w:rFonts w:eastAsia="Times New Roman"/>
          <w:bCs/>
          <w:iCs/>
          <w:lang w:eastAsia="ru-RU"/>
        </w:rPr>
        <w:t>6</w:t>
      </w:r>
      <w:r w:rsidR="001574FB" w:rsidRPr="00D825BA">
        <w:rPr>
          <w:rFonts w:eastAsia="Times New Roman"/>
          <w:bCs/>
          <w:iCs/>
          <w:lang w:eastAsia="ru-RU"/>
        </w:rPr>
        <w:t xml:space="preserve"> к отче</w:t>
      </w:r>
      <w:r w:rsidR="001572A3" w:rsidRPr="00D825BA">
        <w:rPr>
          <w:rFonts w:eastAsia="Times New Roman"/>
          <w:bCs/>
          <w:iCs/>
          <w:lang w:eastAsia="ru-RU"/>
        </w:rPr>
        <w:t>ту.</w:t>
      </w:r>
    </w:p>
    <w:p w:rsidR="00B66651" w:rsidRPr="00D825BA" w:rsidRDefault="00736680" w:rsidP="00736680">
      <w:pPr>
        <w:pStyle w:val="1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84" w:name="_Toc67296669"/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="00E8562F" w:rsidRPr="00D825B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4. </w:t>
      </w:r>
      <w:r w:rsidR="00AA2CBF" w:rsidRPr="00D825BA">
        <w:rPr>
          <w:rFonts w:ascii="Times New Roman" w:eastAsia="Times New Roman" w:hAnsi="Times New Roman" w:cs="Times New Roman"/>
          <w:i w:val="0"/>
          <w:sz w:val="24"/>
          <w:szCs w:val="24"/>
        </w:rPr>
        <w:t>ВЗАИМОДЕЙСТВИЕ</w:t>
      </w:r>
      <w:r w:rsidR="00B66651" w:rsidRPr="00D825B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С ИЗБИРАТЕЛЯМИ</w:t>
      </w:r>
      <w:bookmarkEnd w:id="84"/>
    </w:p>
    <w:p w:rsidR="00E62318" w:rsidRDefault="00B41733" w:rsidP="00E8562F">
      <w:pPr>
        <w:pStyle w:val="72"/>
        <w:jc w:val="both"/>
      </w:pPr>
      <w:r w:rsidRPr="00D825BA">
        <w:t>Работа с избирателями - одно</w:t>
      </w:r>
      <w:r w:rsidR="00485089" w:rsidRPr="00D825BA">
        <w:t xml:space="preserve"> из основных и важны</w:t>
      </w:r>
      <w:r w:rsidRPr="00D825BA">
        <w:t>х направлений депутатской деятельности. Взаимодействуя со своими избирателями депутаты лучше понимают потребности населения, что да</w:t>
      </w:r>
      <w:r w:rsidR="001574FB" w:rsidRPr="00D825BA">
        <w:t>е</w:t>
      </w:r>
      <w:r w:rsidR="00485089" w:rsidRPr="00D825BA">
        <w:t xml:space="preserve">т </w:t>
      </w:r>
      <w:r w:rsidRPr="00D825BA">
        <w:t xml:space="preserve">возможность </w:t>
      </w:r>
      <w:r w:rsidR="00485089" w:rsidRPr="00D825BA">
        <w:t xml:space="preserve">решать проблемы и </w:t>
      </w:r>
      <w:r w:rsidRPr="00D825BA">
        <w:t xml:space="preserve">защищать </w:t>
      </w:r>
      <w:r w:rsidR="00485089" w:rsidRPr="00D825BA">
        <w:t xml:space="preserve">интересы избирателей и </w:t>
      </w:r>
      <w:r w:rsidRPr="00D825BA">
        <w:t>муниципалитета</w:t>
      </w:r>
      <w:r w:rsidR="00485089" w:rsidRPr="00D825BA">
        <w:t xml:space="preserve"> в целом</w:t>
      </w:r>
      <w:r w:rsidRPr="00D825BA">
        <w:t xml:space="preserve">. </w:t>
      </w:r>
    </w:p>
    <w:p w:rsidR="00736680" w:rsidRDefault="00736680" w:rsidP="00E8562F">
      <w:pPr>
        <w:pStyle w:val="72"/>
        <w:jc w:val="both"/>
      </w:pPr>
    </w:p>
    <w:p w:rsidR="00736680" w:rsidRPr="00D825BA" w:rsidRDefault="00736680" w:rsidP="00E8562F">
      <w:pPr>
        <w:pStyle w:val="72"/>
        <w:jc w:val="both"/>
      </w:pPr>
    </w:p>
    <w:p w:rsidR="00E62318" w:rsidRPr="00D825BA" w:rsidRDefault="00736680" w:rsidP="00736680">
      <w:pPr>
        <w:pStyle w:val="32"/>
        <w:jc w:val="both"/>
      </w:pPr>
      <w:bookmarkStart w:id="85" w:name="_Toc67296670"/>
      <w:r>
        <w:lastRenderedPageBreak/>
        <w:tab/>
      </w:r>
      <w:r w:rsidR="00E8562F" w:rsidRPr="00D825BA">
        <w:t xml:space="preserve">4.1. </w:t>
      </w:r>
      <w:r w:rsidR="00E62318" w:rsidRPr="00D825BA">
        <w:t>Исполнение наказов избирателей</w:t>
      </w:r>
      <w:bookmarkEnd w:id="85"/>
    </w:p>
    <w:p w:rsidR="00E62318" w:rsidRPr="00D825BA" w:rsidRDefault="00485089" w:rsidP="00E8562F">
      <w:pPr>
        <w:pStyle w:val="72"/>
        <w:jc w:val="both"/>
      </w:pPr>
      <w:r w:rsidRPr="00D825BA">
        <w:t xml:space="preserve">Основу </w:t>
      </w:r>
      <w:r w:rsidR="00E62318" w:rsidRPr="00D825BA">
        <w:t xml:space="preserve">для общения депутатов со своими избирателями </w:t>
      </w:r>
      <w:r w:rsidRPr="00D825BA">
        <w:t xml:space="preserve">составляют </w:t>
      </w:r>
      <w:r w:rsidR="00E62318" w:rsidRPr="00D825BA">
        <w:t xml:space="preserve">наказы, </w:t>
      </w:r>
      <w:r w:rsidRPr="00D825BA">
        <w:t>перечень которых</w:t>
      </w:r>
      <w:r w:rsidR="00E62318" w:rsidRPr="00D825BA">
        <w:t xml:space="preserve"> </w:t>
      </w:r>
      <w:r w:rsidRPr="00D825BA">
        <w:t>е</w:t>
      </w:r>
      <w:r w:rsidR="002855EB" w:rsidRPr="00D825BA">
        <w:t xml:space="preserve">жегодно </w:t>
      </w:r>
      <w:r w:rsidRPr="00D825BA">
        <w:t xml:space="preserve">рассматривается и </w:t>
      </w:r>
      <w:r w:rsidR="00517248" w:rsidRPr="00D825BA">
        <w:t>уточняется. И</w:t>
      </w:r>
      <w:r w:rsidR="002855EB" w:rsidRPr="00D825BA">
        <w:t>сполненные наказы из него исключаются, по оставшимся наказам корректируются сроки их исполнения, а при утверждении бюджета на очередной год выделяются финансовые средства</w:t>
      </w:r>
      <w:r w:rsidR="006A2BDF" w:rsidRPr="00D825BA">
        <w:t>.</w:t>
      </w:r>
    </w:p>
    <w:p w:rsidR="00DE65AC" w:rsidRPr="00D825BA" w:rsidRDefault="00270EC9" w:rsidP="00452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В 202</w:t>
      </w:r>
      <w:r w:rsidR="001574FB" w:rsidRPr="00D825BA">
        <w:rPr>
          <w:rFonts w:ascii="Times New Roman" w:hAnsi="Times New Roman" w:cs="Times New Roman"/>
          <w:sz w:val="24"/>
          <w:szCs w:val="24"/>
        </w:rPr>
        <w:t>1</w:t>
      </w:r>
      <w:r w:rsidRPr="00D825BA">
        <w:rPr>
          <w:rFonts w:ascii="Times New Roman" w:hAnsi="Times New Roman" w:cs="Times New Roman"/>
          <w:sz w:val="24"/>
          <w:szCs w:val="24"/>
        </w:rPr>
        <w:t xml:space="preserve"> году</w:t>
      </w:r>
      <w:r w:rsidR="001574FB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2F7888" w:rsidRPr="00D825BA">
        <w:rPr>
          <w:rFonts w:ascii="Times New Roman" w:hAnsi="Times New Roman" w:cs="Times New Roman"/>
          <w:sz w:val="24"/>
          <w:szCs w:val="24"/>
        </w:rPr>
        <w:t xml:space="preserve"> бы</w:t>
      </w:r>
      <w:r w:rsidR="00517248" w:rsidRPr="00D825BA">
        <w:rPr>
          <w:rFonts w:ascii="Times New Roman" w:hAnsi="Times New Roman" w:cs="Times New Roman"/>
          <w:sz w:val="24"/>
          <w:szCs w:val="24"/>
        </w:rPr>
        <w:t>л</w:t>
      </w:r>
      <w:r w:rsidR="001574FB" w:rsidRPr="00D825BA">
        <w:rPr>
          <w:rFonts w:ascii="Times New Roman" w:hAnsi="Times New Roman" w:cs="Times New Roman"/>
          <w:sz w:val="24"/>
          <w:szCs w:val="24"/>
        </w:rPr>
        <w:t xml:space="preserve">и исполнены восемь наказов избирателей из утвержденного перечня. На территории города были произведены работы по </w:t>
      </w:r>
      <w:r w:rsidR="00E11861" w:rsidRPr="00D825BA">
        <w:rPr>
          <w:rFonts w:ascii="Times New Roman" w:hAnsi="Times New Roman" w:cs="Times New Roman"/>
          <w:sz w:val="24"/>
          <w:szCs w:val="24"/>
        </w:rPr>
        <w:t>благоустройств</w:t>
      </w:r>
      <w:r w:rsidR="001574FB" w:rsidRPr="00D825BA">
        <w:rPr>
          <w:rFonts w:ascii="Times New Roman" w:hAnsi="Times New Roman" w:cs="Times New Roman"/>
          <w:sz w:val="24"/>
          <w:szCs w:val="24"/>
        </w:rPr>
        <w:t>у</w:t>
      </w:r>
      <w:r w:rsidR="00E11861" w:rsidRPr="00D825BA">
        <w:rPr>
          <w:rFonts w:ascii="Times New Roman" w:hAnsi="Times New Roman" w:cs="Times New Roman"/>
          <w:sz w:val="24"/>
          <w:szCs w:val="24"/>
        </w:rPr>
        <w:t xml:space="preserve"> </w:t>
      </w:r>
      <w:r w:rsidR="001574FB" w:rsidRPr="00D825BA">
        <w:rPr>
          <w:rFonts w:ascii="Times New Roman" w:hAnsi="Times New Roman" w:cs="Times New Roman"/>
          <w:sz w:val="24"/>
          <w:szCs w:val="24"/>
        </w:rPr>
        <w:t>дворовых пространств</w:t>
      </w:r>
      <w:r w:rsidR="00E11861" w:rsidRPr="00D825BA">
        <w:rPr>
          <w:rFonts w:ascii="Times New Roman" w:hAnsi="Times New Roman" w:cs="Times New Roman"/>
          <w:sz w:val="24"/>
          <w:szCs w:val="24"/>
        </w:rPr>
        <w:t>, устройств</w:t>
      </w:r>
      <w:r w:rsidR="001574FB" w:rsidRPr="00D825BA">
        <w:rPr>
          <w:rFonts w:ascii="Times New Roman" w:hAnsi="Times New Roman" w:cs="Times New Roman"/>
          <w:sz w:val="24"/>
          <w:szCs w:val="24"/>
        </w:rPr>
        <w:t>у</w:t>
      </w:r>
      <w:r w:rsidR="00E11861" w:rsidRPr="00D825BA">
        <w:rPr>
          <w:rFonts w:ascii="Times New Roman" w:hAnsi="Times New Roman" w:cs="Times New Roman"/>
          <w:sz w:val="24"/>
          <w:szCs w:val="24"/>
        </w:rPr>
        <w:t xml:space="preserve"> улично-дорожной сети и строительств</w:t>
      </w:r>
      <w:r w:rsidR="001574FB" w:rsidRPr="00D825BA">
        <w:rPr>
          <w:rFonts w:ascii="Times New Roman" w:hAnsi="Times New Roman" w:cs="Times New Roman"/>
          <w:sz w:val="24"/>
          <w:szCs w:val="24"/>
        </w:rPr>
        <w:t>у</w:t>
      </w:r>
      <w:r w:rsidR="00E11861" w:rsidRPr="00D825BA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F85AE1" w:rsidRPr="00D825BA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r w:rsidR="00A84AF2" w:rsidRPr="00D825BA">
        <w:rPr>
          <w:rFonts w:ascii="Times New Roman" w:hAnsi="Times New Roman" w:cs="Times New Roman"/>
          <w:sz w:val="24"/>
          <w:szCs w:val="24"/>
        </w:rPr>
        <w:t xml:space="preserve"> (полный перечень наказов избирателей депутатам Думы города Покачи отражен в Приложении №7 к отчету)</w:t>
      </w:r>
      <w:r w:rsidR="00F85AE1" w:rsidRPr="00D825BA">
        <w:rPr>
          <w:rFonts w:ascii="Times New Roman" w:hAnsi="Times New Roman" w:cs="Times New Roman"/>
          <w:sz w:val="24"/>
          <w:szCs w:val="24"/>
        </w:rPr>
        <w:t>.</w:t>
      </w:r>
    </w:p>
    <w:p w:rsidR="004E73EE" w:rsidRPr="00D825BA" w:rsidRDefault="00736680" w:rsidP="00736680">
      <w:pPr>
        <w:pStyle w:val="32"/>
        <w:jc w:val="both"/>
      </w:pPr>
      <w:bookmarkStart w:id="86" w:name="_Toc67296672"/>
      <w:r>
        <w:tab/>
      </w:r>
      <w:r w:rsidR="00E8562F" w:rsidRPr="00D825BA">
        <w:t>4.</w:t>
      </w:r>
      <w:r w:rsidR="001574FB" w:rsidRPr="00D825BA">
        <w:t>2</w:t>
      </w:r>
      <w:r w:rsidR="00E8562F" w:rsidRPr="00D825BA">
        <w:t xml:space="preserve">. </w:t>
      </w:r>
      <w:r w:rsidR="001574FB" w:rsidRPr="00D825BA">
        <w:t>Прие</w:t>
      </w:r>
      <w:r w:rsidR="004E73EE" w:rsidRPr="00D825BA">
        <w:t>м граждан по личным вопрос</w:t>
      </w:r>
      <w:r w:rsidR="003A4AFF" w:rsidRPr="00D825BA">
        <w:t>ам</w:t>
      </w:r>
      <w:r w:rsidR="004E73EE" w:rsidRPr="00D825BA">
        <w:t>, работа с обращениями</w:t>
      </w:r>
      <w:bookmarkEnd w:id="86"/>
    </w:p>
    <w:p w:rsidR="00860A1A" w:rsidRPr="00D825BA" w:rsidRDefault="00860A1A" w:rsidP="00E8562F">
      <w:pPr>
        <w:pStyle w:val="72"/>
        <w:jc w:val="both"/>
      </w:pPr>
      <w:r w:rsidRPr="00D825BA">
        <w:t xml:space="preserve">Одной из обязательных форм работы каждого депутата является решение вопросов, содержащихся в обращениях, предложениях, заявлениях и жалобах граждан. Эта работа носит системный характер и осуществляется по нескольким направлениям. </w:t>
      </w:r>
      <w:r w:rsidR="004A7BA4" w:rsidRPr="00D825BA">
        <w:t xml:space="preserve">Работа с поступающими обращениями граждан осуществляется в соответствии с Федеральным законом от 02.05.2006 </w:t>
      </w:r>
      <w:r w:rsidR="009D7585" w:rsidRPr="00D825BA">
        <w:t xml:space="preserve">№59-ФЗ </w:t>
      </w:r>
      <w:r w:rsidR="004A7BA4" w:rsidRPr="00D825BA">
        <w:t>«О порядке рассмотрения обращений граждан Российской Федерации».</w:t>
      </w:r>
    </w:p>
    <w:p w:rsidR="00075EBC" w:rsidRPr="00D825BA" w:rsidRDefault="004A7BA4" w:rsidP="00E8562F">
      <w:pPr>
        <w:pStyle w:val="72"/>
        <w:jc w:val="both"/>
      </w:pPr>
      <w:r w:rsidRPr="00D825BA">
        <w:t>К</w:t>
      </w:r>
      <w:r w:rsidR="00860A1A" w:rsidRPr="00D825BA">
        <w:t>аждый депута</w:t>
      </w:r>
      <w:r w:rsidR="001574FB" w:rsidRPr="00D825BA">
        <w:t xml:space="preserve">т </w:t>
      </w:r>
      <w:r w:rsidRPr="00D825BA">
        <w:t xml:space="preserve">осуществляет личный </w:t>
      </w:r>
      <w:r w:rsidR="001574FB" w:rsidRPr="00D825BA">
        <w:t>прие</w:t>
      </w:r>
      <w:r w:rsidR="00860A1A" w:rsidRPr="00D825BA">
        <w:t>м граждан</w:t>
      </w:r>
      <w:r w:rsidRPr="00D825BA">
        <w:t xml:space="preserve"> и их обращений </w:t>
      </w:r>
      <w:r w:rsidR="00860A1A" w:rsidRPr="00D825BA">
        <w:t xml:space="preserve"> </w:t>
      </w:r>
      <w:r w:rsidR="00452EEC" w:rsidRPr="00D825BA">
        <w:t>(с</w:t>
      </w:r>
      <w:r w:rsidR="00075EBC" w:rsidRPr="00D825BA">
        <w:t>ведения о работе депутатов Думы города Покачи с обращениями граждан</w:t>
      </w:r>
      <w:r w:rsidR="00F440BB">
        <w:t>,</w:t>
      </w:r>
      <w:r w:rsidR="00075EBC" w:rsidRPr="00D825BA">
        <w:t xml:space="preserve"> </w:t>
      </w:r>
      <w:r w:rsidR="00035D72" w:rsidRPr="00D825BA">
        <w:t>в 20</w:t>
      </w:r>
      <w:r w:rsidR="0057623B" w:rsidRPr="00D825BA">
        <w:t>2</w:t>
      </w:r>
      <w:r w:rsidR="001574FB" w:rsidRPr="00D825BA">
        <w:t>1</w:t>
      </w:r>
      <w:r w:rsidR="00035D72" w:rsidRPr="00D825BA">
        <w:t xml:space="preserve"> году</w:t>
      </w:r>
      <w:r w:rsidR="00F440BB">
        <w:t>,</w:t>
      </w:r>
      <w:r w:rsidR="00035D72" w:rsidRPr="00D825BA">
        <w:t xml:space="preserve"> </w:t>
      </w:r>
      <w:r w:rsidR="00075EBC" w:rsidRPr="00D825BA">
        <w:t>и их исполнение отражены в Приложении №</w:t>
      </w:r>
      <w:r w:rsidR="00F71CE6" w:rsidRPr="00D825BA">
        <w:t>8</w:t>
      </w:r>
      <w:r w:rsidR="001574FB" w:rsidRPr="00D825BA">
        <w:t xml:space="preserve"> к отче</w:t>
      </w:r>
      <w:r w:rsidR="00075EBC" w:rsidRPr="00D825BA">
        <w:t>ту</w:t>
      </w:r>
      <w:r w:rsidR="00452EEC" w:rsidRPr="00D825BA">
        <w:t>)</w:t>
      </w:r>
      <w:r w:rsidR="00075EBC" w:rsidRPr="00D825BA">
        <w:t xml:space="preserve">. </w:t>
      </w:r>
    </w:p>
    <w:p w:rsidR="005F4B92" w:rsidRPr="00D825BA" w:rsidRDefault="00614DCC" w:rsidP="00E8562F">
      <w:pPr>
        <w:pStyle w:val="72"/>
        <w:jc w:val="both"/>
      </w:pPr>
      <w:r w:rsidRPr="00D825BA">
        <w:t>За отч</w:t>
      </w:r>
      <w:r w:rsidR="004A7BA4" w:rsidRPr="00D825BA">
        <w:t>е</w:t>
      </w:r>
      <w:r w:rsidRPr="00D825BA">
        <w:t>тный перио</w:t>
      </w:r>
      <w:r w:rsidR="0057623B" w:rsidRPr="00D825BA">
        <w:t>д в адрес депутатов Думы города</w:t>
      </w:r>
      <w:r w:rsidRPr="00D825BA">
        <w:t xml:space="preserve">, </w:t>
      </w:r>
      <w:r w:rsidR="004A7BA4" w:rsidRPr="00D825BA">
        <w:t xml:space="preserve"> при проведении личного прие</w:t>
      </w:r>
      <w:r w:rsidRPr="00D825BA">
        <w:t>ма поступило</w:t>
      </w:r>
      <w:r w:rsidR="00340CA0" w:rsidRPr="00D825BA">
        <w:t xml:space="preserve"> </w:t>
      </w:r>
      <w:r w:rsidR="00D8640F" w:rsidRPr="00D825BA">
        <w:t>31</w:t>
      </w:r>
      <w:r w:rsidR="000808D8" w:rsidRPr="00D825BA">
        <w:t xml:space="preserve"> </w:t>
      </w:r>
      <w:r w:rsidRPr="00D825BA">
        <w:t>устных</w:t>
      </w:r>
      <w:r w:rsidR="00035D72" w:rsidRPr="00D825BA">
        <w:t xml:space="preserve"> обращений граждан и </w:t>
      </w:r>
      <w:r w:rsidR="006F74AD" w:rsidRPr="00D825BA">
        <w:t>7</w:t>
      </w:r>
      <w:r w:rsidR="00340CA0" w:rsidRPr="00D825BA">
        <w:t xml:space="preserve"> (</w:t>
      </w:r>
      <w:r w:rsidR="006F74AD" w:rsidRPr="00D825BA">
        <w:t>22</w:t>
      </w:r>
      <w:r w:rsidR="00340CA0" w:rsidRPr="00D825BA">
        <w:t>%)</w:t>
      </w:r>
      <w:r w:rsidR="00035D72" w:rsidRPr="00D825BA">
        <w:t xml:space="preserve"> </w:t>
      </w:r>
      <w:r w:rsidR="006F74AD" w:rsidRPr="00D825BA">
        <w:t>письменных</w:t>
      </w:r>
      <w:r w:rsidR="002B7661" w:rsidRPr="00D825BA">
        <w:t xml:space="preserve"> обращени</w:t>
      </w:r>
      <w:r w:rsidR="00CA772F" w:rsidRPr="00D825BA">
        <w:t>й</w:t>
      </w:r>
      <w:r w:rsidR="006F74AD" w:rsidRPr="00D825BA">
        <w:t>.</w:t>
      </w:r>
      <w:r w:rsidRPr="00D825BA">
        <w:t xml:space="preserve"> </w:t>
      </w:r>
      <w:r w:rsidR="005A2F1E" w:rsidRPr="00D825BA">
        <w:t xml:space="preserve"> </w:t>
      </w:r>
      <w:r w:rsidRPr="00D825BA">
        <w:t>За аналогичный период прошлого года на лично</w:t>
      </w:r>
      <w:r w:rsidR="009E43DF" w:rsidRPr="00D825BA">
        <w:t>м прие</w:t>
      </w:r>
      <w:r w:rsidR="00035D72" w:rsidRPr="00D825BA">
        <w:t xml:space="preserve">ме у депутатов побывало </w:t>
      </w:r>
      <w:r w:rsidR="00D8640F" w:rsidRPr="00D825BA">
        <w:t>22</w:t>
      </w:r>
      <w:r w:rsidR="00952C3A" w:rsidRPr="00D825BA">
        <w:t xml:space="preserve"> </w:t>
      </w:r>
      <w:r w:rsidR="00F71CE6" w:rsidRPr="00D825BA">
        <w:t>избирател</w:t>
      </w:r>
      <w:r w:rsidR="009E43DF" w:rsidRPr="00D825BA">
        <w:t>я</w:t>
      </w:r>
      <w:r w:rsidRPr="00D825BA">
        <w:t>.</w:t>
      </w:r>
      <w:r w:rsidR="005A2F1E" w:rsidRPr="00D825BA">
        <w:t xml:space="preserve"> Тематика</w:t>
      </w:r>
      <w:r w:rsidR="00263486" w:rsidRPr="00D825BA">
        <w:t xml:space="preserve"> </w:t>
      </w:r>
      <w:r w:rsidR="005A2F1E" w:rsidRPr="00D825BA">
        <w:t xml:space="preserve">обращений граждан отражена в таблице </w:t>
      </w:r>
      <w:r w:rsidR="00D825BA" w:rsidRPr="00D825BA">
        <w:t>10</w:t>
      </w:r>
      <w:r w:rsidR="00717ACF" w:rsidRPr="00D825BA">
        <w:t>:</w:t>
      </w:r>
    </w:p>
    <w:p w:rsidR="001C2801" w:rsidRPr="00D825BA" w:rsidRDefault="005A2F1E" w:rsidP="0028038A">
      <w:pPr>
        <w:pStyle w:val="72"/>
        <w:jc w:val="right"/>
        <w:rPr>
          <w:sz w:val="20"/>
          <w:szCs w:val="20"/>
        </w:rPr>
      </w:pPr>
      <w:r w:rsidRPr="00D825BA">
        <w:rPr>
          <w:sz w:val="20"/>
          <w:szCs w:val="20"/>
        </w:rPr>
        <w:t xml:space="preserve">Таблица </w:t>
      </w:r>
      <w:r w:rsidR="00D825BA" w:rsidRPr="00D825BA">
        <w:rPr>
          <w:sz w:val="20"/>
          <w:szCs w:val="20"/>
        </w:rPr>
        <w:t>10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1"/>
        <w:gridCol w:w="3784"/>
        <w:gridCol w:w="1653"/>
        <w:gridCol w:w="1654"/>
        <w:gridCol w:w="1654"/>
      </w:tblGrid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обращений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  <w:p w:rsidR="004C543C" w:rsidRPr="00D825BA" w:rsidRDefault="004C543C" w:rsidP="00D825B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  <w:p w:rsidR="004C543C" w:rsidRPr="00D825BA" w:rsidRDefault="004C543C" w:rsidP="00D825B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  <w:p w:rsidR="004C543C" w:rsidRPr="00D825BA" w:rsidRDefault="004C543C" w:rsidP="00D825B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обеспечения жильём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промышленности, строительства, транспорта и связи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культуры, информации, спорта и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труда и заработной платы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сельского хозяйства и земельных отношений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предоставления жилищно-коммунальных услуг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здравоохранения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экологии и природопользования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соцобеспечения населения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деятельности правоохранительных органов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543C" w:rsidRPr="00D825BA" w:rsidTr="00D825BA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543C" w:rsidRPr="00D825BA" w:rsidRDefault="004C543C" w:rsidP="00D825BA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обращения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43C" w:rsidRPr="00D825BA" w:rsidRDefault="004C543C" w:rsidP="00D8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C543C" w:rsidRPr="00D825BA" w:rsidRDefault="004C543C" w:rsidP="009E43DF">
      <w:pPr>
        <w:pStyle w:val="72"/>
        <w:jc w:val="both"/>
      </w:pPr>
    </w:p>
    <w:p w:rsidR="000908E6" w:rsidRDefault="004A7BA4" w:rsidP="009E43DF">
      <w:pPr>
        <w:pStyle w:val="72"/>
        <w:jc w:val="both"/>
      </w:pPr>
      <w:r w:rsidRPr="00D825BA">
        <w:t>Результаты обращений граждан и социальный состав обратившихся граждан представлены на рисунках 8, 9:</w:t>
      </w:r>
    </w:p>
    <w:p w:rsidR="009E43DF" w:rsidRPr="00D825BA" w:rsidRDefault="00EC00DE" w:rsidP="009E43DF">
      <w:pPr>
        <w:pStyle w:val="72"/>
        <w:jc w:val="both"/>
        <w:rPr>
          <w:sz w:val="20"/>
          <w:szCs w:val="20"/>
        </w:rPr>
      </w:pPr>
      <w:r w:rsidRPr="00D825BA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680F80E" wp14:editId="5CB8F9FD">
            <wp:simplePos x="0" y="0"/>
            <wp:positionH relativeFrom="margin">
              <wp:posOffset>3366770</wp:posOffset>
            </wp:positionH>
            <wp:positionV relativeFrom="margin">
              <wp:posOffset>2743835</wp:posOffset>
            </wp:positionV>
            <wp:extent cx="2623820" cy="2091055"/>
            <wp:effectExtent l="0" t="0" r="0" b="0"/>
            <wp:wrapTopAndBottom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43C" w:rsidRPr="00D825BA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155CD4F4" wp14:editId="2562486B">
            <wp:simplePos x="0" y="0"/>
            <wp:positionH relativeFrom="margin">
              <wp:posOffset>128905</wp:posOffset>
            </wp:positionH>
            <wp:positionV relativeFrom="margin">
              <wp:posOffset>2743835</wp:posOffset>
            </wp:positionV>
            <wp:extent cx="2992120" cy="2486660"/>
            <wp:effectExtent l="0" t="0" r="0" b="0"/>
            <wp:wrapTopAndBottom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3DF" w:rsidRPr="00D825BA">
        <w:rPr>
          <w:sz w:val="20"/>
          <w:szCs w:val="20"/>
        </w:rPr>
        <w:t xml:space="preserve">Рисунок 8 </w:t>
      </w:r>
      <w:r w:rsidR="009E43DF" w:rsidRPr="00D825BA">
        <w:rPr>
          <w:sz w:val="20"/>
          <w:szCs w:val="20"/>
        </w:rPr>
        <w:tab/>
      </w:r>
      <w:r w:rsidR="004A7BA4" w:rsidRPr="00D825BA">
        <w:rPr>
          <w:sz w:val="20"/>
          <w:szCs w:val="20"/>
        </w:rPr>
        <w:tab/>
      </w:r>
      <w:r w:rsidR="004A7BA4" w:rsidRPr="00D825BA">
        <w:rPr>
          <w:sz w:val="20"/>
          <w:szCs w:val="20"/>
        </w:rPr>
        <w:tab/>
      </w:r>
      <w:r w:rsidR="004A7BA4" w:rsidRPr="00D825BA">
        <w:rPr>
          <w:sz w:val="20"/>
          <w:szCs w:val="20"/>
        </w:rPr>
        <w:tab/>
      </w:r>
      <w:r w:rsidR="004A7BA4" w:rsidRPr="00D825BA">
        <w:rPr>
          <w:sz w:val="20"/>
          <w:szCs w:val="20"/>
        </w:rPr>
        <w:tab/>
      </w:r>
      <w:r w:rsidR="004A7BA4" w:rsidRPr="00D825BA">
        <w:rPr>
          <w:sz w:val="20"/>
          <w:szCs w:val="20"/>
        </w:rPr>
        <w:tab/>
      </w:r>
      <w:r w:rsidR="004A7BA4" w:rsidRPr="00D825BA">
        <w:rPr>
          <w:sz w:val="20"/>
          <w:szCs w:val="20"/>
        </w:rPr>
        <w:tab/>
      </w:r>
      <w:r w:rsidR="004A7BA4" w:rsidRPr="00D825BA">
        <w:rPr>
          <w:sz w:val="20"/>
          <w:szCs w:val="20"/>
        </w:rPr>
        <w:tab/>
      </w:r>
      <w:r w:rsidR="004A7BA4" w:rsidRPr="00D825BA">
        <w:rPr>
          <w:sz w:val="20"/>
          <w:szCs w:val="20"/>
        </w:rPr>
        <w:tab/>
        <w:t>Рисунок 9</w:t>
      </w:r>
      <w:r w:rsidR="009E43DF" w:rsidRPr="00D825BA">
        <w:rPr>
          <w:sz w:val="20"/>
          <w:szCs w:val="20"/>
        </w:rPr>
        <w:tab/>
      </w:r>
      <w:r w:rsidR="009E43DF" w:rsidRPr="00D825BA">
        <w:rPr>
          <w:sz w:val="20"/>
          <w:szCs w:val="20"/>
        </w:rPr>
        <w:tab/>
      </w:r>
      <w:r w:rsidR="009E43DF" w:rsidRPr="00D825BA">
        <w:rPr>
          <w:sz w:val="20"/>
          <w:szCs w:val="20"/>
        </w:rPr>
        <w:tab/>
      </w:r>
      <w:r w:rsidR="009E43DF" w:rsidRPr="00D825BA">
        <w:rPr>
          <w:sz w:val="20"/>
          <w:szCs w:val="20"/>
        </w:rPr>
        <w:tab/>
      </w:r>
      <w:r w:rsidR="009E43DF" w:rsidRPr="00D825BA">
        <w:rPr>
          <w:sz w:val="20"/>
          <w:szCs w:val="20"/>
        </w:rPr>
        <w:tab/>
      </w:r>
      <w:r w:rsidR="009E43DF" w:rsidRPr="00D825BA">
        <w:rPr>
          <w:sz w:val="20"/>
          <w:szCs w:val="20"/>
        </w:rPr>
        <w:tab/>
      </w:r>
      <w:r w:rsidR="009E43DF" w:rsidRPr="00D825BA">
        <w:rPr>
          <w:sz w:val="20"/>
          <w:szCs w:val="20"/>
        </w:rPr>
        <w:tab/>
      </w:r>
      <w:r w:rsidR="009E43DF" w:rsidRPr="00D825BA">
        <w:rPr>
          <w:sz w:val="20"/>
          <w:szCs w:val="20"/>
        </w:rPr>
        <w:tab/>
      </w:r>
      <w:r w:rsidR="009E43DF" w:rsidRPr="00D825BA">
        <w:rPr>
          <w:sz w:val="20"/>
          <w:szCs w:val="20"/>
        </w:rPr>
        <w:tab/>
      </w:r>
      <w:r w:rsidR="009E43DF" w:rsidRPr="00D825BA">
        <w:rPr>
          <w:sz w:val="20"/>
          <w:szCs w:val="20"/>
        </w:rPr>
        <w:tab/>
      </w:r>
      <w:r w:rsidR="009E43DF" w:rsidRPr="00D825BA">
        <w:rPr>
          <w:sz w:val="20"/>
          <w:szCs w:val="20"/>
        </w:rPr>
        <w:tab/>
      </w:r>
      <w:r w:rsidR="009E43DF" w:rsidRPr="00D825BA">
        <w:rPr>
          <w:sz w:val="20"/>
          <w:szCs w:val="20"/>
        </w:rPr>
        <w:tab/>
      </w:r>
      <w:r w:rsidR="009E43DF" w:rsidRPr="00D825BA">
        <w:rPr>
          <w:sz w:val="20"/>
          <w:szCs w:val="20"/>
        </w:rPr>
        <w:tab/>
      </w:r>
    </w:p>
    <w:p w:rsidR="007147E7" w:rsidRPr="00D825BA" w:rsidRDefault="007147E7" w:rsidP="000467A3">
      <w:pPr>
        <w:pStyle w:val="72"/>
        <w:jc w:val="both"/>
      </w:pPr>
      <w:r w:rsidRPr="00D825BA">
        <w:t xml:space="preserve">Характеристика социального состава заявителей, сохраняет свои показатели за предыдущие годы. По-прежнему отмечается снижение </w:t>
      </w:r>
      <w:r w:rsidR="00DF3313" w:rsidRPr="00D825BA">
        <w:t>числа</w:t>
      </w:r>
      <w:r w:rsidRPr="00D825BA">
        <w:t xml:space="preserve"> обращений представителей льготных категорий и рост обращений работающих граждан, которые представляют возрастную группу трудоспособного населения.</w:t>
      </w:r>
    </w:p>
    <w:p w:rsidR="00C22D10" w:rsidRPr="00D825BA" w:rsidRDefault="00C22D10" w:rsidP="000467A3">
      <w:pPr>
        <w:pStyle w:val="72"/>
        <w:jc w:val="both"/>
      </w:pPr>
      <w:r w:rsidRPr="00D825BA">
        <w:t>В</w:t>
      </w:r>
      <w:r w:rsidR="004A7BA4" w:rsidRPr="00D825BA">
        <w:t>се депутаты, осуществляющие прие</w:t>
      </w:r>
      <w:r w:rsidRPr="00D825BA">
        <w:t xml:space="preserve">м граждан, в первую очередь, стараются </w:t>
      </w:r>
      <w:r w:rsidR="004A7BA4" w:rsidRPr="00D825BA">
        <w:t xml:space="preserve">оперативно </w:t>
      </w:r>
      <w:r w:rsidRPr="00D825BA">
        <w:t xml:space="preserve">помочь </w:t>
      </w:r>
      <w:r w:rsidR="004A7BA4" w:rsidRPr="00D825BA">
        <w:t>гражданам и</w:t>
      </w:r>
      <w:r w:rsidRPr="00D825BA">
        <w:t xml:space="preserve"> решить их вопросы по существу. </w:t>
      </w:r>
      <w:r w:rsidR="004A7BA4" w:rsidRPr="00D825BA">
        <w:t>Для достижения этой цели депутатами задействуются все возможные ресурсы, как в административном так и правовом направлении.</w:t>
      </w:r>
    </w:p>
    <w:p w:rsidR="00196497" w:rsidRPr="00D825BA" w:rsidRDefault="005F1849" w:rsidP="000467A3">
      <w:pPr>
        <w:pStyle w:val="72"/>
        <w:jc w:val="both"/>
      </w:pPr>
      <w:r w:rsidRPr="00D825BA">
        <w:t xml:space="preserve">Анализ результатов рассмотрения обращений граждан показывает, что </w:t>
      </w:r>
      <w:r w:rsidR="00263486" w:rsidRPr="00D825BA">
        <w:t xml:space="preserve"> более 50 процентов</w:t>
      </w:r>
      <w:r w:rsidRPr="00D825BA">
        <w:t xml:space="preserve"> из них решены положительно. </w:t>
      </w:r>
    </w:p>
    <w:p w:rsidR="00605DDB" w:rsidRPr="00D825BA" w:rsidRDefault="005F1849" w:rsidP="000467A3">
      <w:pPr>
        <w:pStyle w:val="72"/>
        <w:jc w:val="both"/>
      </w:pPr>
      <w:r w:rsidRPr="00D825BA">
        <w:t>На все обращения, поступившие в Думу и депутатам, были подготовлены ответы и да</w:t>
      </w:r>
      <w:r w:rsidR="000F2D46" w:rsidRPr="00D825BA">
        <w:t>ны разъяснения в сроки, определе</w:t>
      </w:r>
      <w:r w:rsidRPr="00D825BA">
        <w:t>нные действующим законодательством. Большая часть ответов на обращения заявителей содержит разъяснения по существу поставленных вопросов. Это связано с тем, что их решение либо не входит в компетенцию Думы города, либо не представляется возможным решение вопроса из-за отсутствия оснований, предусмотренных действующим законодательством РФ.</w:t>
      </w:r>
    </w:p>
    <w:p w:rsidR="002455C6" w:rsidRPr="00D825BA" w:rsidRDefault="002455C6" w:rsidP="000467A3">
      <w:pPr>
        <w:pStyle w:val="72"/>
        <w:jc w:val="both"/>
      </w:pPr>
      <w:r w:rsidRPr="00D825BA">
        <w:lastRenderedPageBreak/>
        <w:t>Письменные обращения, содержащие вопросы, решение которых не входит в компетенцию Думы, направлялись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860A1A" w:rsidRPr="00D825BA" w:rsidRDefault="00736680" w:rsidP="00736680">
      <w:pPr>
        <w:pStyle w:val="32"/>
        <w:jc w:val="both"/>
      </w:pPr>
      <w:bookmarkStart w:id="87" w:name="_Toc67296673"/>
      <w:r>
        <w:tab/>
      </w:r>
      <w:r w:rsidR="000467A3" w:rsidRPr="00D825BA">
        <w:t xml:space="preserve">4.4. </w:t>
      </w:r>
      <w:r w:rsidR="00860A1A" w:rsidRPr="00D825BA">
        <w:t xml:space="preserve">Взаимодействие </w:t>
      </w:r>
      <w:r w:rsidR="00B97018" w:rsidRPr="00D825BA">
        <w:t xml:space="preserve">с общественными организациями, </w:t>
      </w:r>
      <w:r w:rsidR="00860A1A" w:rsidRPr="00D825BA">
        <w:t>национально-культурными автономиями</w:t>
      </w:r>
      <w:r w:rsidR="00B97018" w:rsidRPr="00D825BA">
        <w:t>, поддержка общественных инициатив</w:t>
      </w:r>
      <w:bookmarkEnd w:id="87"/>
    </w:p>
    <w:p w:rsidR="00260616" w:rsidRPr="00D825BA" w:rsidRDefault="002C3921" w:rsidP="00260616">
      <w:pPr>
        <w:pStyle w:val="72"/>
        <w:jc w:val="both"/>
      </w:pPr>
      <w:r w:rsidRPr="00D825BA">
        <w:t>В современно</w:t>
      </w:r>
      <w:r w:rsidR="00C57E87" w:rsidRPr="00D825BA">
        <w:t>м</w:t>
      </w:r>
      <w:r w:rsidRPr="00D825BA">
        <w:t xml:space="preserve"> обществ</w:t>
      </w:r>
      <w:r w:rsidR="00C57E87" w:rsidRPr="00D825BA">
        <w:t>е</w:t>
      </w:r>
      <w:r w:rsidRPr="00D825BA">
        <w:t>,  обсуждени</w:t>
      </w:r>
      <w:r w:rsidR="00C57E87" w:rsidRPr="00D825BA">
        <w:t>е</w:t>
      </w:r>
      <w:r w:rsidRPr="00D825BA">
        <w:t xml:space="preserve"> и приняти</w:t>
      </w:r>
      <w:r w:rsidR="00C57E87" w:rsidRPr="00D825BA">
        <w:t>е</w:t>
      </w:r>
      <w:r w:rsidRPr="00D825BA">
        <w:t xml:space="preserve"> социально значимых решений, </w:t>
      </w:r>
      <w:r w:rsidR="00C57E87" w:rsidRPr="00D825BA">
        <w:t>затрагивающих</w:t>
      </w:r>
      <w:r w:rsidRPr="00D825BA">
        <w:t xml:space="preserve"> интересы широких слоев населения, </w:t>
      </w:r>
      <w:r w:rsidR="00C57E87" w:rsidRPr="00D825BA">
        <w:t xml:space="preserve">осуществляется при непосредственном участии </w:t>
      </w:r>
      <w:r w:rsidRPr="00D825BA">
        <w:t>общественности</w:t>
      </w:r>
      <w:r w:rsidR="00C57E87" w:rsidRPr="00D825BA">
        <w:t>. Взаимодействие депутатов с общественными организациями и национально-культурными автономиями, выступающими в качестве партнеров по выработке и принятию конкретных решений, является э</w:t>
      </w:r>
      <w:r w:rsidR="00ED7031" w:rsidRPr="00D825BA">
        <w:t xml:space="preserve">ффективной формой </w:t>
      </w:r>
      <w:r w:rsidR="00C57E87" w:rsidRPr="00D825BA">
        <w:t xml:space="preserve">обратной связи, которая обеспечивает принятие решений представительным органов в русле потребностей и запросов населения. В формате непосредственного общения с </w:t>
      </w:r>
      <w:r w:rsidR="006F6DB0" w:rsidRPr="00D825BA">
        <w:t xml:space="preserve">жителями города </w:t>
      </w:r>
      <w:r w:rsidR="00C57E87" w:rsidRPr="00D825BA">
        <w:t xml:space="preserve">депутаты </w:t>
      </w:r>
      <w:r w:rsidR="006F6DB0" w:rsidRPr="00D825BA">
        <w:t xml:space="preserve">поддерживали постоянный диалог со своими избирателями, </w:t>
      </w:r>
      <w:r w:rsidR="00375CCB" w:rsidRPr="00D825BA">
        <w:t xml:space="preserve"> </w:t>
      </w:r>
      <w:r w:rsidR="005A3309" w:rsidRPr="00D825BA">
        <w:t>участвовали в</w:t>
      </w:r>
      <w:r w:rsidR="00375CCB" w:rsidRPr="00D825BA">
        <w:t xml:space="preserve"> мероприятиях, проводимых общественными организациями и национально-культурными автономиями</w:t>
      </w:r>
      <w:r w:rsidR="006F6DB0" w:rsidRPr="00D825BA">
        <w:t xml:space="preserve">. </w:t>
      </w:r>
      <w:r w:rsidR="00375CCB" w:rsidRPr="00D825BA">
        <w:t xml:space="preserve"> </w:t>
      </w:r>
    </w:p>
    <w:p w:rsidR="00260616" w:rsidRPr="00D825BA" w:rsidRDefault="006F6DB0" w:rsidP="00260616">
      <w:pPr>
        <w:pStyle w:val="72"/>
        <w:jc w:val="both"/>
      </w:pPr>
      <w:r w:rsidRPr="00D825BA">
        <w:t>Целевые приемы граждан, проводимые депутатами в течение года, фактич</w:t>
      </w:r>
      <w:r w:rsidR="00DD0F04" w:rsidRPr="00D825BA">
        <w:t>ески обеспечили адресную помощь, наиболее нуждающимся в ней горожанам, позволили лучше понимать текущие потребности и проблемы, волнующие избирателей, а также оперативно реагировать на правовые пробелы и коллизии в действующем законодательстве.</w:t>
      </w:r>
    </w:p>
    <w:p w:rsidR="00EB2064" w:rsidRPr="00D825BA" w:rsidRDefault="006F6DB0" w:rsidP="000467A3">
      <w:pPr>
        <w:pStyle w:val="72"/>
        <w:jc w:val="both"/>
      </w:pPr>
      <w:r w:rsidRPr="00D825BA">
        <w:rPr>
          <w:rFonts w:eastAsia="Times New Roman"/>
          <w:bCs/>
          <w:lang w:eastAsia="ru-RU"/>
        </w:rPr>
        <w:t>Как и в прошлые периода</w:t>
      </w:r>
      <w:r w:rsidR="00EB2064" w:rsidRPr="00D825BA">
        <w:rPr>
          <w:rFonts w:eastAsia="Times New Roman"/>
          <w:bCs/>
          <w:lang w:eastAsia="ru-RU"/>
        </w:rPr>
        <w:t xml:space="preserve"> депутаты </w:t>
      </w:r>
      <w:r w:rsidRPr="00D825BA">
        <w:rPr>
          <w:rFonts w:eastAsia="Times New Roman"/>
          <w:bCs/>
          <w:lang w:eastAsia="ru-RU"/>
        </w:rPr>
        <w:t xml:space="preserve">продолжили </w:t>
      </w:r>
      <w:r w:rsidR="00EB2064" w:rsidRPr="00D825BA">
        <w:rPr>
          <w:rFonts w:eastAsia="Times New Roman"/>
          <w:bCs/>
          <w:lang w:eastAsia="ru-RU"/>
        </w:rPr>
        <w:t>сотруднич</w:t>
      </w:r>
      <w:r w:rsidRPr="00D825BA">
        <w:rPr>
          <w:rFonts w:eastAsia="Times New Roman"/>
          <w:bCs/>
          <w:lang w:eastAsia="ru-RU"/>
        </w:rPr>
        <w:t xml:space="preserve">ество </w:t>
      </w:r>
      <w:r w:rsidR="00EB2064" w:rsidRPr="00D825BA">
        <w:rPr>
          <w:rFonts w:eastAsia="Times New Roman"/>
          <w:bCs/>
          <w:lang w:eastAsia="ru-RU"/>
        </w:rPr>
        <w:t xml:space="preserve">с </w:t>
      </w:r>
      <w:r w:rsidR="00CA597E" w:rsidRPr="00D825BA">
        <w:rPr>
          <w:rFonts w:eastAsia="Times New Roman"/>
          <w:bCs/>
          <w:lang w:eastAsia="ru-RU"/>
        </w:rPr>
        <w:t xml:space="preserve">общественными организациями </w:t>
      </w:r>
      <w:r w:rsidR="00EB2064" w:rsidRPr="00D825BA">
        <w:t xml:space="preserve">АНО «Счастье в детях» </w:t>
      </w:r>
      <w:r w:rsidR="00CA597E" w:rsidRPr="00D825BA">
        <w:t>и «Мир добра».</w:t>
      </w:r>
      <w:r w:rsidR="00EB2064" w:rsidRPr="00D825BA">
        <w:t xml:space="preserve"> </w:t>
      </w:r>
    </w:p>
    <w:p w:rsidR="00702EA3" w:rsidRPr="00D825BA" w:rsidRDefault="006C6D7B" w:rsidP="000467A3">
      <w:pPr>
        <w:pStyle w:val="72"/>
        <w:jc w:val="both"/>
      </w:pPr>
      <w:r w:rsidRPr="00D825BA">
        <w:t>Как показала п</w:t>
      </w:r>
      <w:r w:rsidR="00CA597E" w:rsidRPr="00D825BA">
        <w:t>рактика</w:t>
      </w:r>
      <w:r w:rsidR="0011129D" w:rsidRPr="00D825BA">
        <w:t>,</w:t>
      </w:r>
      <w:r w:rsidR="00CA597E" w:rsidRPr="00D825BA">
        <w:t xml:space="preserve"> </w:t>
      </w:r>
      <w:r w:rsidR="00811240" w:rsidRPr="00D825BA">
        <w:t>взаимодействи</w:t>
      </w:r>
      <w:r w:rsidRPr="00D825BA">
        <w:t>е</w:t>
      </w:r>
      <w:r w:rsidR="00CA597E" w:rsidRPr="00D825BA">
        <w:t xml:space="preserve"> с общественными объединениями</w:t>
      </w:r>
      <w:r w:rsidR="0011129D" w:rsidRPr="00D825BA">
        <w:t>,</w:t>
      </w:r>
      <w:r w:rsidR="00811240" w:rsidRPr="00D825BA">
        <w:t xml:space="preserve"> позволяет снизить социальную напряж</w:t>
      </w:r>
      <w:r w:rsidR="00260616" w:rsidRPr="00D825BA">
        <w:t>е</w:t>
      </w:r>
      <w:r w:rsidR="00ED03FD" w:rsidRPr="00D825BA">
        <w:t>нность, увеличить ур</w:t>
      </w:r>
      <w:r w:rsidR="00811240" w:rsidRPr="00D825BA">
        <w:t xml:space="preserve">овень поддержки местной власти, </w:t>
      </w:r>
      <w:r w:rsidR="00ED03FD" w:rsidRPr="00D825BA">
        <w:t>реально вовлечь жителей в программы развития территории.</w:t>
      </w:r>
    </w:p>
    <w:p w:rsidR="007F3DF6" w:rsidRPr="00D825BA" w:rsidRDefault="00736680" w:rsidP="00736680">
      <w:pPr>
        <w:pStyle w:val="32"/>
        <w:jc w:val="both"/>
      </w:pPr>
      <w:bookmarkStart w:id="88" w:name="_Toc67296674"/>
      <w:r>
        <w:tab/>
      </w:r>
      <w:r w:rsidR="000467A3" w:rsidRPr="00D825BA">
        <w:t xml:space="preserve">4.5. </w:t>
      </w:r>
      <w:r w:rsidR="007F3DF6" w:rsidRPr="00D825BA">
        <w:t>Поощрение граждан</w:t>
      </w:r>
      <w:bookmarkEnd w:id="88"/>
    </w:p>
    <w:p w:rsidR="007F3DF6" w:rsidRPr="00D825BA" w:rsidRDefault="007F3DF6" w:rsidP="000467A3">
      <w:pPr>
        <w:pStyle w:val="72"/>
        <w:jc w:val="both"/>
      </w:pPr>
      <w:r w:rsidRPr="00D825BA">
        <w:t xml:space="preserve">Активизации гражданского самосознания способствует и такая форма работы, как поощрение жителей города, внесших значительный вклад в развитие различных сфер деятельности и способных влиять на формирование культурного, экономического, общественного имиджа города, сохранение и развитие городских традиций. </w:t>
      </w:r>
    </w:p>
    <w:p w:rsidR="007F3DF6" w:rsidRPr="00D825BA" w:rsidRDefault="007F3DF6" w:rsidP="000467A3">
      <w:pPr>
        <w:pStyle w:val="72"/>
        <w:jc w:val="both"/>
      </w:pPr>
      <w:r w:rsidRPr="00D825BA">
        <w:t>В рамках действующего в муниципальном образовании «Положения о наградах и почётн</w:t>
      </w:r>
      <w:r w:rsidR="00D825BA" w:rsidRPr="00D825BA">
        <w:t>ых званиях города Покачи» в отче</w:t>
      </w:r>
      <w:r w:rsidRPr="00D825BA">
        <w:t xml:space="preserve">тном периоде было принято </w:t>
      </w:r>
      <w:r w:rsidR="003841D4" w:rsidRPr="00D825BA">
        <w:t>семь</w:t>
      </w:r>
      <w:r w:rsidRPr="00D825BA">
        <w:t xml:space="preserve"> решени</w:t>
      </w:r>
      <w:r w:rsidR="003841D4" w:rsidRPr="00D825BA">
        <w:t>й</w:t>
      </w:r>
      <w:r w:rsidRPr="00D825BA">
        <w:t xml:space="preserve"> о награждении Поч</w:t>
      </w:r>
      <w:r w:rsidR="000F2D46" w:rsidRPr="00D825BA">
        <w:t>е</w:t>
      </w:r>
      <w:r w:rsidRPr="00D825BA">
        <w:t xml:space="preserve">тной грамотой Думы города </w:t>
      </w:r>
      <w:r w:rsidR="001F76FA" w:rsidRPr="00D825BA">
        <w:t>(№1 от</w:t>
      </w:r>
      <w:r w:rsidR="000F2D46" w:rsidRPr="00D825BA">
        <w:t xml:space="preserve"> 11.02.2021, №29 от 29.04.2021, №38 </w:t>
      </w:r>
      <w:r w:rsidR="000F2D46" w:rsidRPr="00D825BA">
        <w:lastRenderedPageBreak/>
        <w:t>от 27.05.2021, №45 от 16.06.2021, №64 от 24.09.2021, №87 от 16.12.2021, №94 от 27.12.2021</w:t>
      </w:r>
      <w:r w:rsidR="00525A5C" w:rsidRPr="00D825BA">
        <w:t>)</w:t>
      </w:r>
      <w:r w:rsidR="0000791B" w:rsidRPr="00D825BA">
        <w:t xml:space="preserve">, </w:t>
      </w:r>
      <w:r w:rsidRPr="00D825BA">
        <w:t xml:space="preserve">и издано </w:t>
      </w:r>
      <w:r w:rsidR="00594D48" w:rsidRPr="00D825BA">
        <w:t xml:space="preserve">семь </w:t>
      </w:r>
      <w:r w:rsidRPr="00D825BA">
        <w:t xml:space="preserve">постановлений Председателя Думы города </w:t>
      </w:r>
      <w:r w:rsidR="009D594D" w:rsidRPr="00D825BA">
        <w:t>(</w:t>
      </w:r>
      <w:r w:rsidR="00135ADE" w:rsidRPr="00D825BA">
        <w:t>№5 от 11.02.2021, №6 от 29.03.2021, №12 от 25.05.2021, №13 от 09.06.2021, №14 от 31.08.2021, №16 от 08.11.2021, №23 от 03.12.2021</w:t>
      </w:r>
      <w:r w:rsidR="009D594D" w:rsidRPr="00D825BA">
        <w:t xml:space="preserve">) </w:t>
      </w:r>
      <w:r w:rsidRPr="00D825BA">
        <w:t xml:space="preserve">о награждении Благодарственным письмом </w:t>
      </w:r>
      <w:r w:rsidR="00DB790A" w:rsidRPr="00D825BA">
        <w:t>п</w:t>
      </w:r>
      <w:r w:rsidRPr="00D825BA">
        <w:t>редседателя Думы города</w:t>
      </w:r>
      <w:r w:rsidR="00853DCF" w:rsidRPr="00D825BA">
        <w:t xml:space="preserve"> (с</w:t>
      </w:r>
      <w:r w:rsidRPr="00D825BA">
        <w:t xml:space="preserve">ведения о </w:t>
      </w:r>
      <w:proofErr w:type="spellStart"/>
      <w:r w:rsidR="000908E6">
        <w:t>покаче</w:t>
      </w:r>
      <w:r w:rsidR="00DB790A" w:rsidRPr="00D825BA">
        <w:t>вцах</w:t>
      </w:r>
      <w:proofErr w:type="spellEnd"/>
      <w:r w:rsidR="00DB790A" w:rsidRPr="00D825BA">
        <w:t>, награжде</w:t>
      </w:r>
      <w:r w:rsidR="00041712" w:rsidRPr="00D825BA">
        <w:t>нных</w:t>
      </w:r>
      <w:r w:rsidR="00781D89" w:rsidRPr="00D825BA">
        <w:t>,</w:t>
      </w:r>
      <w:r w:rsidR="00041712" w:rsidRPr="00D825BA">
        <w:t xml:space="preserve"> в 20</w:t>
      </w:r>
      <w:r w:rsidR="001F76FA" w:rsidRPr="00D825BA">
        <w:t>2</w:t>
      </w:r>
      <w:r w:rsidR="00DB790A" w:rsidRPr="00D825BA">
        <w:t>1</w:t>
      </w:r>
      <w:r w:rsidRPr="00D825BA">
        <w:t xml:space="preserve"> год</w:t>
      </w:r>
      <w:r w:rsidR="001F76FA" w:rsidRPr="00D825BA">
        <w:t>у</w:t>
      </w:r>
      <w:r w:rsidR="00781D89" w:rsidRPr="00D825BA">
        <w:t>,</w:t>
      </w:r>
      <w:r w:rsidR="00DB790A" w:rsidRPr="00D825BA">
        <w:t xml:space="preserve"> Поче</w:t>
      </w:r>
      <w:r w:rsidR="001F76FA" w:rsidRPr="00D825BA">
        <w:t>тной грамотой Думы города</w:t>
      </w:r>
      <w:r w:rsidRPr="00D825BA">
        <w:t xml:space="preserve">, отражены в </w:t>
      </w:r>
      <w:r w:rsidR="006A0B5A" w:rsidRPr="00D825BA">
        <w:t>Приложении №9</w:t>
      </w:r>
      <w:r w:rsidR="00D825BA" w:rsidRPr="00D825BA">
        <w:t xml:space="preserve"> к отче</w:t>
      </w:r>
      <w:r w:rsidRPr="00D825BA">
        <w:t>ту</w:t>
      </w:r>
      <w:r w:rsidR="00853DCF" w:rsidRPr="00D825BA">
        <w:t>, с</w:t>
      </w:r>
      <w:r w:rsidRPr="00D825BA">
        <w:t>ведения</w:t>
      </w:r>
      <w:r w:rsidR="00041712" w:rsidRPr="00D825BA">
        <w:t xml:space="preserve"> о </w:t>
      </w:r>
      <w:proofErr w:type="spellStart"/>
      <w:r w:rsidR="00041712" w:rsidRPr="00D825BA">
        <w:t>покачёвцах</w:t>
      </w:r>
      <w:proofErr w:type="spellEnd"/>
      <w:r w:rsidR="00041712" w:rsidRPr="00D825BA">
        <w:t>, отмеченных в 20</w:t>
      </w:r>
      <w:r w:rsidR="001F76FA" w:rsidRPr="00D825BA">
        <w:t>2</w:t>
      </w:r>
      <w:r w:rsidR="00DB790A" w:rsidRPr="00D825BA">
        <w:t>1</w:t>
      </w:r>
      <w:r w:rsidRPr="00D825BA">
        <w:t xml:space="preserve"> году Благодарственным письмом председателя Думы города</w:t>
      </w:r>
      <w:r w:rsidR="00DF3313" w:rsidRPr="00D825BA">
        <w:t>,</w:t>
      </w:r>
      <w:r w:rsidRPr="00D825BA">
        <w:t xml:space="preserve"> отражены в Приложении №1</w:t>
      </w:r>
      <w:r w:rsidR="006A0B5A" w:rsidRPr="00D825BA">
        <w:t>0</w:t>
      </w:r>
      <w:r w:rsidR="00DB790A" w:rsidRPr="00D825BA">
        <w:t xml:space="preserve"> к отче</w:t>
      </w:r>
      <w:r w:rsidRPr="00D825BA">
        <w:t>ту</w:t>
      </w:r>
      <w:r w:rsidR="00853DCF" w:rsidRPr="00D825BA">
        <w:t>)</w:t>
      </w:r>
      <w:r w:rsidRPr="00D825BA">
        <w:t>.</w:t>
      </w:r>
    </w:p>
    <w:p w:rsidR="007F3DF6" w:rsidRPr="00D825BA" w:rsidRDefault="00736680" w:rsidP="00736680">
      <w:pPr>
        <w:pStyle w:val="1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89" w:name="_Toc67296675"/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="000467A3" w:rsidRPr="00D825B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5. </w:t>
      </w:r>
      <w:r w:rsidR="007F3DF6" w:rsidRPr="00D825BA">
        <w:rPr>
          <w:rFonts w:ascii="Times New Roman" w:eastAsia="Times New Roman" w:hAnsi="Times New Roman" w:cs="Times New Roman"/>
          <w:i w:val="0"/>
          <w:sz w:val="24"/>
          <w:szCs w:val="24"/>
        </w:rPr>
        <w:t>ДЕЯТЕЛЬНОСТЬ ДЕПУТАТСКИХ ОБЪЕДИНЕНИЙ, ГРУПП</w:t>
      </w:r>
      <w:bookmarkEnd w:id="89"/>
    </w:p>
    <w:p w:rsidR="00763A8E" w:rsidRPr="00D825BA" w:rsidRDefault="00736680" w:rsidP="00736680">
      <w:pPr>
        <w:pStyle w:val="32"/>
        <w:jc w:val="both"/>
      </w:pPr>
      <w:bookmarkStart w:id="90" w:name="_Toc67296676"/>
      <w:r>
        <w:tab/>
      </w:r>
      <w:r w:rsidR="000467A3" w:rsidRPr="00D825BA">
        <w:t xml:space="preserve">5.1. </w:t>
      </w:r>
      <w:r w:rsidR="00DF3313" w:rsidRPr="00D825BA">
        <w:t>Депутатское объединение Всероссийской политической партии «ЕДИНАЯ РОССИЯ»</w:t>
      </w:r>
      <w:bookmarkEnd w:id="90"/>
    </w:p>
    <w:p w:rsidR="00893BFF" w:rsidRPr="00D825BA" w:rsidRDefault="00E27EB9" w:rsidP="000467A3">
      <w:pPr>
        <w:pStyle w:val="72"/>
        <w:jc w:val="both"/>
        <w:rPr>
          <w:rFonts w:eastAsia="Times New Roman"/>
          <w:lang w:eastAsia="ru-RU"/>
        </w:rPr>
      </w:pPr>
      <w:r w:rsidRPr="00D825BA">
        <w:rPr>
          <w:rFonts w:eastAsia="Times New Roman"/>
          <w:lang w:eastAsia="ru-RU"/>
        </w:rPr>
        <w:t>За отче</w:t>
      </w:r>
      <w:r w:rsidR="00893BFF" w:rsidRPr="00D825BA">
        <w:rPr>
          <w:rFonts w:eastAsia="Times New Roman"/>
          <w:lang w:eastAsia="ru-RU"/>
        </w:rPr>
        <w:t xml:space="preserve">тный период депутаты – члены </w:t>
      </w:r>
      <w:r w:rsidR="00DF3313" w:rsidRPr="00D825BA">
        <w:rPr>
          <w:rFonts w:eastAsia="Times New Roman"/>
          <w:lang w:eastAsia="ru-RU"/>
        </w:rPr>
        <w:t>депутатского объединения</w:t>
      </w:r>
      <w:r w:rsidR="00893BFF" w:rsidRPr="00D825BA">
        <w:rPr>
          <w:rFonts w:eastAsia="Times New Roman"/>
          <w:lang w:eastAsia="ru-RU"/>
        </w:rPr>
        <w:t xml:space="preserve"> ВПП «Е</w:t>
      </w:r>
      <w:r w:rsidR="0082321E" w:rsidRPr="00D825BA">
        <w:rPr>
          <w:rFonts w:eastAsia="Times New Roman"/>
          <w:lang w:eastAsia="ru-RU"/>
        </w:rPr>
        <w:t>ДИНАЯ РОССИЯ</w:t>
      </w:r>
      <w:r w:rsidR="00893BFF" w:rsidRPr="00D825BA">
        <w:rPr>
          <w:rFonts w:eastAsia="Times New Roman"/>
          <w:lang w:eastAsia="ru-RU"/>
        </w:rPr>
        <w:t>» провел</w:t>
      </w:r>
      <w:r w:rsidR="009F4891" w:rsidRPr="00D825BA">
        <w:rPr>
          <w:rFonts w:eastAsia="Times New Roman"/>
          <w:lang w:eastAsia="ru-RU"/>
        </w:rPr>
        <w:t>и</w:t>
      </w:r>
      <w:r w:rsidR="00893BFF" w:rsidRPr="00D825BA">
        <w:rPr>
          <w:rFonts w:eastAsia="Times New Roman"/>
          <w:lang w:eastAsia="ru-RU"/>
        </w:rPr>
        <w:t xml:space="preserve"> </w:t>
      </w:r>
      <w:r w:rsidR="00B510F6" w:rsidRPr="00D825BA">
        <w:rPr>
          <w:rFonts w:eastAsia="Times New Roman"/>
          <w:lang w:eastAsia="ru-RU"/>
        </w:rPr>
        <w:t>10</w:t>
      </w:r>
      <w:r w:rsidR="00893BFF" w:rsidRPr="00D825BA">
        <w:rPr>
          <w:rFonts w:eastAsia="Times New Roman"/>
          <w:lang w:eastAsia="ru-RU"/>
        </w:rPr>
        <w:t xml:space="preserve"> заседаний с участием главы города и руководителей политсовета местного отделения партии, на которых рассмотрели </w:t>
      </w:r>
      <w:r w:rsidR="00B510F6" w:rsidRPr="00D825BA">
        <w:rPr>
          <w:rFonts w:eastAsia="Times New Roman"/>
          <w:lang w:eastAsia="ru-RU"/>
        </w:rPr>
        <w:t>22</w:t>
      </w:r>
      <w:r w:rsidR="00C178C3" w:rsidRPr="00D825BA">
        <w:rPr>
          <w:rFonts w:eastAsia="Times New Roman"/>
          <w:lang w:eastAsia="ru-RU"/>
        </w:rPr>
        <w:t xml:space="preserve"> </w:t>
      </w:r>
      <w:r w:rsidR="00893BFF" w:rsidRPr="00D825BA">
        <w:rPr>
          <w:rFonts w:eastAsia="Times New Roman"/>
          <w:lang w:eastAsia="ru-RU"/>
        </w:rPr>
        <w:t>вопрос</w:t>
      </w:r>
      <w:r w:rsidR="00B510F6" w:rsidRPr="00D825BA">
        <w:rPr>
          <w:rFonts w:eastAsia="Times New Roman"/>
          <w:lang w:eastAsia="ru-RU"/>
        </w:rPr>
        <w:t>а</w:t>
      </w:r>
      <w:r w:rsidR="00893BFF" w:rsidRPr="00D825BA">
        <w:rPr>
          <w:rFonts w:eastAsia="Times New Roman"/>
          <w:lang w:eastAsia="ru-RU"/>
        </w:rPr>
        <w:t xml:space="preserve">. </w:t>
      </w:r>
    </w:p>
    <w:p w:rsidR="005321BA" w:rsidRPr="00D825BA" w:rsidRDefault="00B510F6" w:rsidP="005321BA">
      <w:pPr>
        <w:pStyle w:val="72"/>
        <w:jc w:val="both"/>
      </w:pPr>
      <w:r w:rsidRPr="00D825BA">
        <w:t>Зарегистрированное в</w:t>
      </w:r>
      <w:r w:rsidR="005321BA" w:rsidRPr="00D825BA">
        <w:t xml:space="preserve"> сентябре 2020 года депутатское объединение Всероссийской политической партии «ЕДИНАЯ РОССИЯ» </w:t>
      </w:r>
      <w:r w:rsidRPr="00D825BA">
        <w:t xml:space="preserve">продолжило в 2021 году свою работу </w:t>
      </w:r>
      <w:r w:rsidR="005321BA" w:rsidRPr="00D825BA">
        <w:t>в Думе города Покачи</w:t>
      </w:r>
      <w:r w:rsidRPr="00D825BA">
        <w:t xml:space="preserve"> в </w:t>
      </w:r>
      <w:r w:rsidR="005321BA" w:rsidRPr="00D825BA">
        <w:t>состав</w:t>
      </w:r>
      <w:r w:rsidRPr="00D825BA">
        <w:t>е пятнадцати избранных</w:t>
      </w:r>
      <w:r w:rsidR="005321BA" w:rsidRPr="00D825BA">
        <w:t xml:space="preserve"> депутат</w:t>
      </w:r>
      <w:r w:rsidRPr="00D825BA">
        <w:t>ов</w:t>
      </w:r>
      <w:r w:rsidR="005321BA" w:rsidRPr="00D825BA">
        <w:t xml:space="preserve"> седьмого созыва Думы</w:t>
      </w:r>
      <w:r w:rsidRPr="00D825BA">
        <w:t xml:space="preserve">. </w:t>
      </w:r>
    </w:p>
    <w:p w:rsidR="003C1DC1" w:rsidRPr="00D825BA" w:rsidRDefault="009F4891" w:rsidP="000467A3">
      <w:pPr>
        <w:pStyle w:val="72"/>
        <w:jc w:val="both"/>
      </w:pPr>
      <w:r w:rsidRPr="00D825BA">
        <w:t>Как и в предыдущие периоды, п</w:t>
      </w:r>
      <w:r w:rsidR="003C1DC1" w:rsidRPr="00D825BA">
        <w:t>од особым контролем депутатов - единороссов работа над главным финансовым д</w:t>
      </w:r>
      <w:r w:rsidRPr="00D825BA">
        <w:t>окументом – бюджетом города, реализация муниципальных программ и решений Думы.</w:t>
      </w:r>
      <w:r w:rsidR="003C1DC1" w:rsidRPr="00D825BA">
        <w:t xml:space="preserve"> </w:t>
      </w:r>
      <w:r w:rsidRPr="00D825BA">
        <w:t xml:space="preserve">В центре внимания единороссов, в ходе </w:t>
      </w:r>
      <w:r w:rsidR="00DF3313" w:rsidRPr="00D825BA">
        <w:t>проведенных</w:t>
      </w:r>
      <w:r w:rsidRPr="00D825BA">
        <w:t xml:space="preserve"> рабочих заседаний </w:t>
      </w:r>
      <w:r w:rsidR="00DF3313" w:rsidRPr="00D825BA">
        <w:t>депутатского объединения</w:t>
      </w:r>
      <w:r w:rsidRPr="00D825BA">
        <w:t>, находились вопросы:</w:t>
      </w:r>
    </w:p>
    <w:p w:rsidR="009F4891" w:rsidRPr="00D825BA" w:rsidRDefault="009F4891" w:rsidP="000467A3">
      <w:pPr>
        <w:pStyle w:val="72"/>
        <w:jc w:val="both"/>
      </w:pPr>
      <w:r w:rsidRPr="00D825BA">
        <w:t xml:space="preserve">- </w:t>
      </w:r>
      <w:r w:rsidR="0010339B" w:rsidRPr="00D825BA">
        <w:t>ежегодных отчетов главы города и органов местного самоуправления;</w:t>
      </w:r>
    </w:p>
    <w:p w:rsidR="0010339B" w:rsidRPr="00D825BA" w:rsidRDefault="0010339B" w:rsidP="000467A3">
      <w:pPr>
        <w:pStyle w:val="72"/>
        <w:jc w:val="both"/>
      </w:pPr>
      <w:r w:rsidRPr="00D825BA">
        <w:t>- утверждения, уточнения и исполнения местного бюджета;</w:t>
      </w:r>
    </w:p>
    <w:p w:rsidR="006C6D7B" w:rsidRPr="00D825BA" w:rsidRDefault="009F4891" w:rsidP="000467A3">
      <w:pPr>
        <w:pStyle w:val="72"/>
        <w:jc w:val="both"/>
      </w:pPr>
      <w:r w:rsidRPr="00D825BA">
        <w:t>-</w:t>
      </w:r>
      <w:r w:rsidR="0010339B" w:rsidRPr="00D825BA">
        <w:t xml:space="preserve"> </w:t>
      </w:r>
      <w:r w:rsidR="006C6D7B" w:rsidRPr="00D825BA">
        <w:t>социального обеспечения;</w:t>
      </w:r>
    </w:p>
    <w:p w:rsidR="006C6D7B" w:rsidRPr="00D825BA" w:rsidRDefault="006C6D7B" w:rsidP="000467A3">
      <w:pPr>
        <w:pStyle w:val="72"/>
        <w:jc w:val="both"/>
      </w:pPr>
      <w:r w:rsidRPr="00D825BA">
        <w:t xml:space="preserve">- организационных основ деятельности </w:t>
      </w:r>
      <w:r w:rsidR="008D16B2" w:rsidRPr="00D825BA">
        <w:t>местного самоуправления и депутатского объединения</w:t>
      </w:r>
      <w:r w:rsidRPr="00D825BA">
        <w:t>;</w:t>
      </w:r>
    </w:p>
    <w:p w:rsidR="006C6D7B" w:rsidRPr="00D825BA" w:rsidRDefault="006C6D7B" w:rsidP="000467A3">
      <w:pPr>
        <w:pStyle w:val="72"/>
        <w:jc w:val="both"/>
      </w:pPr>
      <w:r w:rsidRPr="00D825BA">
        <w:t>- благоустройства</w:t>
      </w:r>
      <w:r w:rsidR="003004E9" w:rsidRPr="00D825BA">
        <w:t xml:space="preserve"> территории города</w:t>
      </w:r>
      <w:r w:rsidRPr="00D825BA">
        <w:t xml:space="preserve"> и строительства</w:t>
      </w:r>
      <w:r w:rsidR="003004E9" w:rsidRPr="00D825BA">
        <w:t xml:space="preserve"> объ</w:t>
      </w:r>
      <w:r w:rsidR="000467A3" w:rsidRPr="00D825BA">
        <w:t>ектов социальной инфраструктуры</w:t>
      </w:r>
      <w:r w:rsidR="008D16B2" w:rsidRPr="00D825BA">
        <w:t xml:space="preserve">. </w:t>
      </w:r>
    </w:p>
    <w:p w:rsidR="001551AB" w:rsidRPr="00D825BA" w:rsidRDefault="001551AB" w:rsidP="000467A3">
      <w:pPr>
        <w:pStyle w:val="72"/>
        <w:jc w:val="both"/>
        <w:rPr>
          <w:rFonts w:eastAsia="Times New Roman"/>
          <w:bCs/>
          <w:iCs/>
          <w:u w:val="single"/>
          <w:lang w:eastAsia="ru-RU"/>
        </w:rPr>
      </w:pPr>
      <w:r w:rsidRPr="00D825BA">
        <w:rPr>
          <w:rFonts w:eastAsia="Times New Roman"/>
          <w:bCs/>
          <w:iCs/>
          <w:lang w:eastAsia="ru-RU"/>
        </w:rPr>
        <w:t xml:space="preserve">Сведения о решениях, принятых на основе рекомендаций депутатов – членов </w:t>
      </w:r>
      <w:r w:rsidR="00DF3313" w:rsidRPr="00D825BA">
        <w:rPr>
          <w:rFonts w:eastAsia="Times New Roman"/>
          <w:bCs/>
          <w:iCs/>
          <w:lang w:eastAsia="ru-RU"/>
        </w:rPr>
        <w:t xml:space="preserve">депутатского объединения </w:t>
      </w:r>
      <w:r w:rsidRPr="00D825BA">
        <w:rPr>
          <w:rFonts w:eastAsia="Times New Roman"/>
          <w:bCs/>
          <w:iCs/>
          <w:lang w:eastAsia="ru-RU"/>
        </w:rPr>
        <w:t xml:space="preserve">ВПП «Единая Россия», отражены в </w:t>
      </w:r>
      <w:r w:rsidR="00BA15A6" w:rsidRPr="00D825BA">
        <w:rPr>
          <w:rFonts w:eastAsia="Times New Roman"/>
          <w:bCs/>
          <w:iCs/>
          <w:lang w:eastAsia="ru-RU"/>
        </w:rPr>
        <w:t>Приложении №11 к отче</w:t>
      </w:r>
      <w:r w:rsidRPr="00D825BA">
        <w:rPr>
          <w:rFonts w:eastAsia="Times New Roman"/>
          <w:bCs/>
          <w:iCs/>
          <w:lang w:eastAsia="ru-RU"/>
        </w:rPr>
        <w:t xml:space="preserve">ту. </w:t>
      </w:r>
    </w:p>
    <w:p w:rsidR="00966AC6" w:rsidRPr="00D825BA" w:rsidRDefault="003C1DC1" w:rsidP="00BA15A6">
      <w:pPr>
        <w:pStyle w:val="72"/>
        <w:jc w:val="both"/>
      </w:pPr>
      <w:r w:rsidRPr="00D825BA">
        <w:t xml:space="preserve">В течение года депутаты - единороссы принимали активное участие в мероприятиях, проводимых местным и региональным отделением ВПП </w:t>
      </w:r>
      <w:r w:rsidR="005D0B17" w:rsidRPr="00D825BA">
        <w:rPr>
          <w:rFonts w:eastAsia="Times New Roman"/>
          <w:bCs/>
          <w:lang w:eastAsia="ru-RU"/>
        </w:rPr>
        <w:t>«Единая Россия»</w:t>
      </w:r>
      <w:r w:rsidR="00BA15A6" w:rsidRPr="00D825BA">
        <w:rPr>
          <w:rFonts w:eastAsia="Times New Roman"/>
          <w:bCs/>
          <w:lang w:eastAsia="ru-RU"/>
        </w:rPr>
        <w:t xml:space="preserve">. Руководитель </w:t>
      </w:r>
      <w:r w:rsidR="00260616" w:rsidRPr="00D825BA">
        <w:rPr>
          <w:rFonts w:eastAsia="Times New Roman"/>
          <w:bCs/>
          <w:lang w:eastAsia="ru-RU"/>
        </w:rPr>
        <w:t>депутатского объединения</w:t>
      </w:r>
      <w:r w:rsidR="00BA15A6" w:rsidRPr="00D825BA">
        <w:rPr>
          <w:rFonts w:eastAsia="Times New Roman"/>
          <w:bCs/>
          <w:lang w:eastAsia="ru-RU"/>
        </w:rPr>
        <w:t xml:space="preserve"> депутат Виктор Таненков еженедельно принимал участие в селекторном совещании руководителей депутатских объединений ВПП «ЕДИНАЯ РОССИЯ» в Ханты-Мансийском автономном округе – Югре</w:t>
      </w:r>
      <w:r w:rsidR="00BA15A6" w:rsidRPr="00D825BA">
        <w:t>,</w:t>
      </w:r>
      <w:r w:rsidR="00D458A3" w:rsidRPr="00D825BA">
        <w:t xml:space="preserve"> так</w:t>
      </w:r>
      <w:r w:rsidR="00BA15A6" w:rsidRPr="00D825BA">
        <w:t>же</w:t>
      </w:r>
      <w:r w:rsidR="00781D89" w:rsidRPr="00D825BA">
        <w:t>,</w:t>
      </w:r>
      <w:r w:rsidR="00D458A3" w:rsidRPr="00D825BA">
        <w:t xml:space="preserve"> в 202</w:t>
      </w:r>
      <w:r w:rsidR="00BA15A6" w:rsidRPr="00D825BA">
        <w:t>1</w:t>
      </w:r>
      <w:r w:rsidR="00D458A3" w:rsidRPr="00D825BA">
        <w:t xml:space="preserve"> году</w:t>
      </w:r>
      <w:r w:rsidR="00781D89" w:rsidRPr="00D825BA">
        <w:t>,</w:t>
      </w:r>
      <w:r w:rsidR="00D458A3" w:rsidRPr="00D825BA">
        <w:t xml:space="preserve"> состоялись</w:t>
      </w:r>
      <w:r w:rsidR="00BA15A6" w:rsidRPr="00D825BA">
        <w:t xml:space="preserve"> д</w:t>
      </w:r>
      <w:r w:rsidR="00781D89" w:rsidRPr="00D825BA">
        <w:t>ва</w:t>
      </w:r>
      <w:r w:rsidRPr="00D825BA">
        <w:t xml:space="preserve"> заседани</w:t>
      </w:r>
      <w:r w:rsidR="007437AD" w:rsidRPr="00D825BA">
        <w:t>я</w:t>
      </w:r>
      <w:r w:rsidRPr="00D825BA">
        <w:t xml:space="preserve"> Политического совета местного отделения</w:t>
      </w:r>
      <w:r w:rsidR="007437AD" w:rsidRPr="00D825BA">
        <w:t xml:space="preserve"> </w:t>
      </w:r>
      <w:r w:rsidR="00BA15A6" w:rsidRPr="00D825BA">
        <w:t>ВПП «ЕДИНАЯ РОССИЯ».</w:t>
      </w:r>
    </w:p>
    <w:p w:rsidR="00092EA1" w:rsidRPr="00D825BA" w:rsidRDefault="00851876" w:rsidP="000467A3">
      <w:pPr>
        <w:pStyle w:val="72"/>
        <w:jc w:val="both"/>
      </w:pPr>
      <w:r w:rsidRPr="00D825BA">
        <w:t>Сложившаяся</w:t>
      </w:r>
      <w:r w:rsidR="00781D89" w:rsidRPr="00D825BA">
        <w:t>,</w:t>
      </w:r>
      <w:r w:rsidRPr="00D825BA">
        <w:t xml:space="preserve"> в 202</w:t>
      </w:r>
      <w:r w:rsidR="00BA15A6" w:rsidRPr="00D825BA">
        <w:t>1</w:t>
      </w:r>
      <w:r w:rsidRPr="00D825BA">
        <w:t xml:space="preserve"> году</w:t>
      </w:r>
      <w:r w:rsidR="00781D89" w:rsidRPr="00D825BA">
        <w:t>,</w:t>
      </w:r>
      <w:r w:rsidRPr="00D825BA">
        <w:t xml:space="preserve"> сложная эпид</w:t>
      </w:r>
      <w:r w:rsidR="00DF3313" w:rsidRPr="00D825BA">
        <w:t xml:space="preserve">емиологическая </w:t>
      </w:r>
      <w:r w:rsidRPr="00D825BA">
        <w:t xml:space="preserve">обстановка из-за введения ограничительных мер потребовала от депутатов оперативных действий по оказанию помощи медработникам и незащищенным слоям населения. </w:t>
      </w:r>
      <w:r w:rsidR="00092EA1" w:rsidRPr="00D825BA">
        <w:t>Особое внимание депутаты единороссы уделяли оказанию добровольческой помощи медицинским работникам</w:t>
      </w:r>
      <w:r w:rsidR="00107605" w:rsidRPr="00D825BA">
        <w:t>,</w:t>
      </w:r>
      <w:r w:rsidR="00092EA1" w:rsidRPr="00D825BA">
        <w:t xml:space="preserve"> а также пациентам в условиях пандемии</w:t>
      </w:r>
      <w:r w:rsidR="00107605" w:rsidRPr="00D825BA">
        <w:t xml:space="preserve">. Понимая неоценимую роль волонтеров в реализации социальных проектов помощи медикам и </w:t>
      </w:r>
      <w:r w:rsidR="00D458A3" w:rsidRPr="00D825BA">
        <w:t>заболевшим, а также жителям города, находящимся в режиме самоизоляции, депутаты организовали всестороннюю поддержку добровольческим группам.</w:t>
      </w:r>
    </w:p>
    <w:p w:rsidR="00464FF9" w:rsidRPr="00D825BA" w:rsidRDefault="00464FF9" w:rsidP="00464FF9">
      <w:pPr>
        <w:pStyle w:val="72"/>
        <w:jc w:val="both"/>
      </w:pPr>
      <w:r w:rsidRPr="00D825BA">
        <w:t>На протяжении всего года депутаты взаимодействовали с городской больницей по вопросам, по которым необходимо оказать помощь городской больнице и гражданам, находящимся на самоизоляции.</w:t>
      </w:r>
    </w:p>
    <w:p w:rsidR="00464FF9" w:rsidRPr="00D825BA" w:rsidRDefault="00464FF9" w:rsidP="00464FF9">
      <w:pPr>
        <w:pStyle w:val="72"/>
        <w:jc w:val="both"/>
      </w:pPr>
      <w:r w:rsidRPr="00D825BA">
        <w:t xml:space="preserve">Председатель Думы города Покачи еженедельно в течение года принимал участие в заседании муниципального штаба по борьбе с распространением </w:t>
      </w:r>
      <w:proofErr w:type="spellStart"/>
      <w:r w:rsidRPr="00D825BA">
        <w:t>коронавируса</w:t>
      </w:r>
      <w:proofErr w:type="spellEnd"/>
      <w:r w:rsidRPr="00D825BA">
        <w:t>.</w:t>
      </w:r>
    </w:p>
    <w:p w:rsidR="00464FF9" w:rsidRPr="00D825BA" w:rsidRDefault="00464FF9" w:rsidP="00464FF9">
      <w:pPr>
        <w:pStyle w:val="72"/>
        <w:jc w:val="both"/>
      </w:pPr>
      <w:r w:rsidRPr="00D825BA">
        <w:t>Депутаты - единороссы плодотворно поработали на форуме «Карта развития Югры», который состоялся в августе 2021 года, обсудив пять перспективных проектов по преображению городских учреждений и территорий, предложенных инициативными жителями города:</w:t>
      </w:r>
    </w:p>
    <w:p w:rsidR="00464FF9" w:rsidRPr="00D825BA" w:rsidRDefault="00464FF9" w:rsidP="00233778">
      <w:pPr>
        <w:pStyle w:val="72"/>
        <w:numPr>
          <w:ilvl w:val="0"/>
          <w:numId w:val="9"/>
        </w:numPr>
        <w:jc w:val="both"/>
      </w:pPr>
      <w:r w:rsidRPr="00D825BA">
        <w:t>Модернизацию первого в городе детского сада</w:t>
      </w:r>
    </w:p>
    <w:p w:rsidR="00464FF9" w:rsidRPr="00D825BA" w:rsidRDefault="00464FF9" w:rsidP="00233778">
      <w:pPr>
        <w:pStyle w:val="72"/>
        <w:numPr>
          <w:ilvl w:val="0"/>
          <w:numId w:val="9"/>
        </w:numPr>
        <w:jc w:val="both"/>
      </w:pPr>
      <w:r w:rsidRPr="00D825BA">
        <w:t>Создание центра пляжного волейбола и проведение чемпионата округа по пляжному волейболу на наших площадках</w:t>
      </w:r>
    </w:p>
    <w:p w:rsidR="00464FF9" w:rsidRPr="00D825BA" w:rsidRDefault="00464FF9" w:rsidP="00233778">
      <w:pPr>
        <w:pStyle w:val="72"/>
        <w:numPr>
          <w:ilvl w:val="0"/>
          <w:numId w:val="9"/>
        </w:numPr>
        <w:jc w:val="both"/>
      </w:pPr>
      <w:r w:rsidRPr="00D825BA">
        <w:t>Обустройство на территории лыжной базы парка активного отдыха</w:t>
      </w:r>
    </w:p>
    <w:p w:rsidR="00464FF9" w:rsidRPr="00D825BA" w:rsidRDefault="00464FF9" w:rsidP="00233778">
      <w:pPr>
        <w:pStyle w:val="72"/>
        <w:numPr>
          <w:ilvl w:val="0"/>
          <w:numId w:val="9"/>
        </w:numPr>
        <w:jc w:val="both"/>
      </w:pPr>
      <w:r w:rsidRPr="00D825BA">
        <w:t>Благоустройство третьей очереди Таежного сквера</w:t>
      </w:r>
    </w:p>
    <w:p w:rsidR="00464FF9" w:rsidRPr="00D825BA" w:rsidRDefault="00464FF9" w:rsidP="00233778">
      <w:pPr>
        <w:pStyle w:val="72"/>
        <w:numPr>
          <w:ilvl w:val="0"/>
          <w:numId w:val="9"/>
        </w:numPr>
        <w:jc w:val="both"/>
      </w:pPr>
      <w:r w:rsidRPr="00D825BA">
        <w:t>Трансформацию городской библиотеки с внедрением новых форматов работы и тематическим наполнением для сохранения творческого наследия городского поэта Александра Филатова</w:t>
      </w:r>
    </w:p>
    <w:p w:rsidR="00464FF9" w:rsidRPr="00D825BA" w:rsidRDefault="00464FF9" w:rsidP="00464FF9">
      <w:pPr>
        <w:pStyle w:val="72"/>
        <w:jc w:val="both"/>
      </w:pPr>
      <w:r w:rsidRPr="00D825BA">
        <w:t>Каждый проект значим не только для Покачей, но и всей Югры. Ведь от условий, созданных в городах, во многом зависит потенциал всего региона, его привлекательность для туризма, для привлечения новых кадров, для развития всех сфер жизни: промышленности, бизнеса, социальной сферы.</w:t>
      </w:r>
    </w:p>
    <w:p w:rsidR="00260616" w:rsidRPr="00D825BA" w:rsidRDefault="00260616" w:rsidP="00464FF9">
      <w:pPr>
        <w:pStyle w:val="72"/>
        <w:jc w:val="both"/>
      </w:pPr>
      <w:r w:rsidRPr="00D825BA">
        <w:t>Депутаты-единороссы принимали участие в различных всероссийских, региональных и муниципальных мероприятиях:</w:t>
      </w:r>
    </w:p>
    <w:p w:rsidR="00464FF9" w:rsidRPr="00D825BA" w:rsidRDefault="00464FF9" w:rsidP="00233778">
      <w:pPr>
        <w:pStyle w:val="72"/>
        <w:numPr>
          <w:ilvl w:val="0"/>
          <w:numId w:val="10"/>
        </w:numPr>
        <w:jc w:val="both"/>
      </w:pPr>
      <w:r w:rsidRPr="00D825BA">
        <w:t>«Диктант Победы» (всероссийская, руководитель депутатского объединения Партии «ЕДИНАЯ РОССИЯ» в Думе города Таненков В.Л., депутаты Думы города Покачи Курбанов А.Р., Тимошенко А.В. ,ученики школ города и учителя, муниципальные служащие и актив</w:t>
      </w:r>
      <w:r w:rsidR="00260616" w:rsidRPr="00D825BA">
        <w:t>исты Местного отделения Партии);</w:t>
      </w:r>
    </w:p>
    <w:p w:rsidR="00464FF9" w:rsidRPr="00D825BA" w:rsidRDefault="00464FF9" w:rsidP="00233778">
      <w:pPr>
        <w:pStyle w:val="72"/>
        <w:numPr>
          <w:ilvl w:val="0"/>
          <w:numId w:val="10"/>
        </w:numPr>
        <w:jc w:val="both"/>
      </w:pPr>
      <w:r w:rsidRPr="00D825BA">
        <w:t>«Строфа Победы» - марафон чтения стихов о военном времени в память о великом подвиге советских солдат и героях ВОВ;</w:t>
      </w:r>
    </w:p>
    <w:p w:rsidR="00464FF9" w:rsidRPr="00D825BA" w:rsidRDefault="00464FF9" w:rsidP="00233778">
      <w:pPr>
        <w:pStyle w:val="72"/>
        <w:numPr>
          <w:ilvl w:val="0"/>
          <w:numId w:val="10"/>
        </w:numPr>
        <w:jc w:val="both"/>
      </w:pPr>
      <w:r w:rsidRPr="00D825BA">
        <w:t>«Спасибо врачам!» (помощь медикам в рамках акции (вручение сладких пирогов, фруктов, цветов); организация новогоднего стола для отделения  скорой медицинской помощи);</w:t>
      </w:r>
    </w:p>
    <w:p w:rsidR="00464FF9" w:rsidRPr="00D825BA" w:rsidRDefault="00464FF9" w:rsidP="00233778">
      <w:pPr>
        <w:pStyle w:val="72"/>
        <w:numPr>
          <w:ilvl w:val="0"/>
          <w:numId w:val="10"/>
        </w:numPr>
        <w:jc w:val="both"/>
      </w:pPr>
      <w:r w:rsidRPr="00D825BA">
        <w:t>«Добрая открытка» (Юрий Швалев депутат Думы города принял участие в Окружной акции «Добрая открытка» в рамках Югорской недели добра);</w:t>
      </w:r>
    </w:p>
    <w:p w:rsidR="00464FF9" w:rsidRPr="00D825BA" w:rsidRDefault="00464FF9" w:rsidP="00233778">
      <w:pPr>
        <w:pStyle w:val="72"/>
        <w:numPr>
          <w:ilvl w:val="0"/>
          <w:numId w:val="10"/>
        </w:numPr>
        <w:jc w:val="both"/>
      </w:pPr>
      <w:r w:rsidRPr="00D825BA">
        <w:t xml:space="preserve">«Ёлка желаний» (Таненков В.Л. исполнил желание </w:t>
      </w:r>
      <w:r w:rsidR="00260616" w:rsidRPr="00D825BA">
        <w:t>пяти жителей города</w:t>
      </w:r>
      <w:r w:rsidRPr="00D825BA">
        <w:t>, которые пожелали в преддверии Нового года посетить горнолыжный комплекс "Урман", покататься на санях, попить ароматного чая с ватрушками и покататься на тюбингах</w:t>
      </w:r>
      <w:r w:rsidR="00260616" w:rsidRPr="00D825BA">
        <w:t>, Александр Руденко и Юрий Медведев подарили микроволновую печь одиноко проживающему инвалиду-пенсионеру, депутаты Думы города Покачи Сергей Дмитрюк, Александр Паутов и Анастасия Тимошенко - поздравили граждан 65+ и вручили подарки от депутатского корпуса ВПП "ЕДИНАЯ РОССИЯ" )</w:t>
      </w:r>
      <w:r w:rsidRPr="00D825BA">
        <w:t>.</w:t>
      </w:r>
    </w:p>
    <w:p w:rsidR="00464FF9" w:rsidRPr="00D825BA" w:rsidRDefault="008155E3" w:rsidP="00464FF9">
      <w:pPr>
        <w:pStyle w:val="72"/>
        <w:jc w:val="both"/>
        <w:rPr>
          <w:rFonts w:eastAsia="Times New Roman"/>
          <w:bCs/>
          <w:lang w:eastAsia="ru-RU"/>
        </w:rPr>
      </w:pPr>
      <w:r w:rsidRPr="00D825BA">
        <w:rPr>
          <w:rFonts w:eastAsia="Times New Roman"/>
          <w:bCs/>
          <w:lang w:eastAsia="ru-RU"/>
        </w:rPr>
        <w:t>Депутаты – единороссы также приняли активное  участие в городских мероприятиях, приуроченных к празднованию</w:t>
      </w:r>
      <w:r w:rsidR="00464FF9" w:rsidRPr="00D825BA">
        <w:rPr>
          <w:rFonts w:eastAsia="Times New Roman"/>
          <w:bCs/>
          <w:lang w:eastAsia="ru-RU"/>
        </w:rPr>
        <w:t xml:space="preserve"> </w:t>
      </w:r>
      <w:r w:rsidRPr="00D825BA">
        <w:rPr>
          <w:rFonts w:eastAsia="Times New Roman"/>
          <w:bCs/>
          <w:lang w:eastAsia="ru-RU"/>
        </w:rPr>
        <w:t xml:space="preserve">Великой </w:t>
      </w:r>
      <w:r w:rsidR="00464FF9" w:rsidRPr="00D825BA">
        <w:rPr>
          <w:rFonts w:eastAsia="Times New Roman"/>
          <w:bCs/>
          <w:lang w:eastAsia="ru-RU"/>
        </w:rPr>
        <w:t>Победы</w:t>
      </w:r>
      <w:r w:rsidRPr="00D825BA">
        <w:rPr>
          <w:rFonts w:eastAsia="Times New Roman"/>
          <w:bCs/>
          <w:lang w:eastAsia="ru-RU"/>
        </w:rPr>
        <w:t xml:space="preserve"> в Отечественной войне</w:t>
      </w:r>
      <w:r w:rsidR="00464FF9" w:rsidRPr="00D825BA">
        <w:rPr>
          <w:rFonts w:eastAsia="Times New Roman"/>
          <w:bCs/>
          <w:lang w:eastAsia="ru-RU"/>
        </w:rPr>
        <w:t>;</w:t>
      </w:r>
    </w:p>
    <w:p w:rsidR="00464FF9" w:rsidRPr="00D825BA" w:rsidRDefault="00464FF9" w:rsidP="00233778">
      <w:pPr>
        <w:pStyle w:val="72"/>
        <w:numPr>
          <w:ilvl w:val="0"/>
          <w:numId w:val="11"/>
        </w:numPr>
        <w:jc w:val="both"/>
        <w:rPr>
          <w:rFonts w:eastAsia="Times New Roman"/>
          <w:bCs/>
          <w:lang w:eastAsia="ru-RU"/>
        </w:rPr>
      </w:pPr>
      <w:r w:rsidRPr="00D825BA">
        <w:rPr>
          <w:rFonts w:eastAsia="Times New Roman"/>
          <w:bCs/>
          <w:lang w:eastAsia="ru-RU"/>
        </w:rPr>
        <w:t>«Зеленая Россия» (посадка деревьев, работа по прореживанию лесного массива);</w:t>
      </w:r>
    </w:p>
    <w:p w:rsidR="00464FF9" w:rsidRPr="00D825BA" w:rsidRDefault="00464FF9" w:rsidP="00233778">
      <w:pPr>
        <w:pStyle w:val="72"/>
        <w:numPr>
          <w:ilvl w:val="0"/>
          <w:numId w:val="11"/>
        </w:numPr>
        <w:jc w:val="both"/>
        <w:rPr>
          <w:rFonts w:eastAsia="Times New Roman"/>
          <w:bCs/>
          <w:lang w:eastAsia="ru-RU"/>
        </w:rPr>
      </w:pPr>
      <w:r w:rsidRPr="00D825BA">
        <w:rPr>
          <w:rFonts w:eastAsia="Times New Roman"/>
          <w:bCs/>
          <w:lang w:eastAsia="ru-RU"/>
        </w:rPr>
        <w:t>«Всемирный день охраны окружающей среды» (уборк</w:t>
      </w:r>
      <w:r w:rsidR="008155E3" w:rsidRPr="00D825BA">
        <w:rPr>
          <w:rFonts w:eastAsia="Times New Roman"/>
          <w:bCs/>
          <w:lang w:eastAsia="ru-RU"/>
        </w:rPr>
        <w:t>а</w:t>
      </w:r>
      <w:r w:rsidRPr="00D825BA">
        <w:rPr>
          <w:rFonts w:eastAsia="Times New Roman"/>
          <w:bCs/>
          <w:lang w:eastAsia="ru-RU"/>
        </w:rPr>
        <w:t xml:space="preserve"> прибрежной полосы «Голубого озера»).</w:t>
      </w:r>
    </w:p>
    <w:p w:rsidR="00464FF9" w:rsidRPr="00D825BA" w:rsidRDefault="0006508F" w:rsidP="00464FF9">
      <w:pPr>
        <w:pStyle w:val="72"/>
        <w:jc w:val="both"/>
      </w:pPr>
      <w:r w:rsidRPr="00D825BA">
        <w:t xml:space="preserve">Исключительное значение </w:t>
      </w:r>
      <w:r w:rsidR="00DF3313" w:rsidRPr="00D825BA">
        <w:rPr>
          <w:rFonts w:eastAsia="Times New Roman"/>
          <w:bCs/>
          <w:iCs/>
          <w:lang w:eastAsia="ru-RU"/>
        </w:rPr>
        <w:t>депутатское объединение</w:t>
      </w:r>
      <w:r w:rsidR="00EA55DA" w:rsidRPr="00D825BA">
        <w:t xml:space="preserve"> придае</w:t>
      </w:r>
      <w:r w:rsidRPr="00D825BA">
        <w:t>т работе депутатов в избирательных округах, организ</w:t>
      </w:r>
      <w:r w:rsidR="00EA55DA" w:rsidRPr="00D825BA">
        <w:t>ации работы с обращениями и прие</w:t>
      </w:r>
      <w:r w:rsidRPr="00D825BA">
        <w:t>му граждан по личным вопросам, выполнению наказов избирателей.</w:t>
      </w:r>
      <w:r w:rsidR="00473556" w:rsidRPr="00D825BA">
        <w:t xml:space="preserve"> </w:t>
      </w:r>
      <w:r w:rsidR="005F08E7" w:rsidRPr="00D825BA">
        <w:t>В 202</w:t>
      </w:r>
      <w:r w:rsidR="00464FF9" w:rsidRPr="00D825BA">
        <w:t>1</w:t>
      </w:r>
      <w:r w:rsidR="005F08E7" w:rsidRPr="00D825BA">
        <w:t xml:space="preserve"> году</w:t>
      </w:r>
      <w:r w:rsidR="001C7CC8" w:rsidRPr="00D825BA">
        <w:t xml:space="preserve">, депутаты – члены </w:t>
      </w:r>
      <w:r w:rsidR="00DF3313" w:rsidRPr="00D825BA">
        <w:rPr>
          <w:rFonts w:eastAsia="Times New Roman"/>
          <w:bCs/>
          <w:iCs/>
          <w:lang w:eastAsia="ru-RU"/>
        </w:rPr>
        <w:t>депутатского объединения</w:t>
      </w:r>
      <w:r w:rsidR="001C7CC8" w:rsidRPr="00D825BA">
        <w:t xml:space="preserve"> провели целев</w:t>
      </w:r>
      <w:r w:rsidR="00464FF9" w:rsidRPr="00D825BA">
        <w:t xml:space="preserve">ые </w:t>
      </w:r>
      <w:r w:rsidR="001C7CC8" w:rsidRPr="00D825BA">
        <w:t>прием</w:t>
      </w:r>
      <w:r w:rsidR="00464FF9" w:rsidRPr="00D825BA">
        <w:t>ы</w:t>
      </w:r>
      <w:r w:rsidR="001C7CC8" w:rsidRPr="00D825BA">
        <w:t xml:space="preserve"> граждан по </w:t>
      </w:r>
      <w:r w:rsidR="00464FF9" w:rsidRPr="00D825BA">
        <w:t xml:space="preserve">личным </w:t>
      </w:r>
      <w:r w:rsidR="001C7CC8" w:rsidRPr="00D825BA">
        <w:t>вопросам. Традиционной</w:t>
      </w:r>
      <w:r w:rsidR="00D5611F" w:rsidRPr="00D825BA">
        <w:t>, стала неделя приема граждан, приуроченная ко дню образования полити</w:t>
      </w:r>
      <w:r w:rsidR="00570261" w:rsidRPr="00D825BA">
        <w:t>ч</w:t>
      </w:r>
      <w:r w:rsidR="00D5611F" w:rsidRPr="00D825BA">
        <w:t xml:space="preserve">еской партии. Также, в условиях новых реалий, состоялась неделя приема граждан по вопросам здравоохранения и оказания </w:t>
      </w:r>
      <w:r w:rsidR="00DF3313" w:rsidRPr="00D825BA">
        <w:t>населению</w:t>
      </w:r>
      <w:r w:rsidR="00D5611F" w:rsidRPr="00D825BA">
        <w:t xml:space="preserve"> медицинской </w:t>
      </w:r>
      <w:r w:rsidR="003A5BC4" w:rsidRPr="00D825BA">
        <w:t>помощи, а также</w:t>
      </w:r>
      <w:r w:rsidR="001C7CC8" w:rsidRPr="00D825BA">
        <w:t xml:space="preserve"> </w:t>
      </w:r>
      <w:r w:rsidR="003A5BC4" w:rsidRPr="00D825BA">
        <w:t xml:space="preserve">по вопросам материнства и детства, приуроченная ко дню защиты детей. </w:t>
      </w:r>
      <w:r w:rsidR="00D5611F" w:rsidRPr="00D825BA">
        <w:t>Ни один житель города,</w:t>
      </w:r>
      <w:r w:rsidR="00DF3313" w:rsidRPr="00D825BA">
        <w:t xml:space="preserve"> </w:t>
      </w:r>
      <w:r w:rsidR="00D5611F" w:rsidRPr="00D825BA">
        <w:t xml:space="preserve">обратившийся с вопросом не остался без квалифицированного ответа или помощи. </w:t>
      </w:r>
      <w:r w:rsidR="00464FF9" w:rsidRPr="00D825BA">
        <w:t>неделя приема граждан</w:t>
      </w:r>
      <w:r w:rsidR="00464FF9" w:rsidRPr="00D825BA">
        <w:tab/>
        <w:t>- по вопросам здравоохранения</w:t>
      </w:r>
      <w:r w:rsidR="003A5BC4" w:rsidRPr="00D825BA">
        <w:t>.</w:t>
      </w:r>
    </w:p>
    <w:p w:rsidR="008D57A3" w:rsidRPr="00D825BA" w:rsidRDefault="008D57A3" w:rsidP="000467A3">
      <w:pPr>
        <w:pStyle w:val="72"/>
        <w:jc w:val="both"/>
      </w:pPr>
      <w:r w:rsidRPr="00D825BA">
        <w:t xml:space="preserve">Информация о работе депутатов – членов </w:t>
      </w:r>
      <w:r w:rsidR="00DF3313" w:rsidRPr="00D825BA">
        <w:rPr>
          <w:rFonts w:eastAsia="Times New Roman"/>
          <w:bCs/>
          <w:iCs/>
          <w:lang w:eastAsia="ru-RU"/>
        </w:rPr>
        <w:t>депутатского объединения</w:t>
      </w:r>
      <w:r w:rsidRPr="00D825BA">
        <w:t xml:space="preserve"> «Единая Россия» ежемесячно размещается в городских СМИ, </w:t>
      </w:r>
      <w:r w:rsidR="00EA55DA" w:rsidRPr="00D825BA">
        <w:t xml:space="preserve">социальных сетях, </w:t>
      </w:r>
      <w:r w:rsidRPr="00D825BA">
        <w:t>а также на официальном сайте Думы города Покачи.</w:t>
      </w:r>
    </w:p>
    <w:p w:rsidR="008D57A3" w:rsidRPr="00D825BA" w:rsidRDefault="00736680" w:rsidP="00736680">
      <w:pPr>
        <w:pStyle w:val="32"/>
        <w:jc w:val="both"/>
      </w:pPr>
      <w:bookmarkStart w:id="91" w:name="_Toc67296677"/>
      <w:r>
        <w:tab/>
      </w:r>
      <w:r w:rsidR="000467A3" w:rsidRPr="00D825BA">
        <w:t xml:space="preserve">5.2. </w:t>
      </w:r>
      <w:r w:rsidR="00DB790A" w:rsidRPr="00D825BA">
        <w:t>Моло</w:t>
      </w:r>
      <w:r w:rsidR="00D825BA" w:rsidRPr="00D825BA">
        <w:t>д</w:t>
      </w:r>
      <w:r w:rsidR="00DB790A" w:rsidRPr="00D825BA">
        <w:t>е</w:t>
      </w:r>
      <w:r w:rsidR="008D57A3" w:rsidRPr="00D825BA">
        <w:t>жная палата при Думе города Покачи</w:t>
      </w:r>
      <w:bookmarkEnd w:id="91"/>
    </w:p>
    <w:p w:rsidR="008F0F1F" w:rsidRPr="00D825BA" w:rsidRDefault="00DB790A" w:rsidP="008D1F7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Рабочая группа «Молоде</w:t>
      </w:r>
      <w:r w:rsidR="00743B9A" w:rsidRPr="00D825BA">
        <w:rPr>
          <w:rFonts w:ascii="Times New Roman" w:hAnsi="Times New Roman" w:cs="Times New Roman"/>
          <w:sz w:val="24"/>
          <w:szCs w:val="24"/>
        </w:rPr>
        <w:t>жная палата при Думе города Покачи» соз</w:t>
      </w:r>
      <w:r w:rsidRPr="00D825BA">
        <w:rPr>
          <w:rFonts w:ascii="Times New Roman" w:hAnsi="Times New Roman" w:cs="Times New Roman"/>
          <w:sz w:val="24"/>
          <w:szCs w:val="24"/>
        </w:rPr>
        <w:t>дан</w:t>
      </w:r>
      <w:r w:rsidR="008155E3" w:rsidRPr="00D825BA">
        <w:rPr>
          <w:rFonts w:ascii="Times New Roman" w:hAnsi="Times New Roman" w:cs="Times New Roman"/>
          <w:sz w:val="24"/>
          <w:szCs w:val="24"/>
        </w:rPr>
        <w:t>ная</w:t>
      </w:r>
      <w:r w:rsidRPr="00D825BA">
        <w:rPr>
          <w:rFonts w:ascii="Times New Roman" w:hAnsi="Times New Roman" w:cs="Times New Roman"/>
          <w:sz w:val="24"/>
          <w:szCs w:val="24"/>
        </w:rPr>
        <w:t xml:space="preserve"> в целях формирования молоде</w:t>
      </w:r>
      <w:r w:rsidR="00743B9A" w:rsidRPr="00D825BA">
        <w:rPr>
          <w:rFonts w:ascii="Times New Roman" w:hAnsi="Times New Roman" w:cs="Times New Roman"/>
          <w:sz w:val="24"/>
          <w:szCs w:val="24"/>
        </w:rPr>
        <w:t xml:space="preserve">жных правотворческих инициатив, улучшения действующих правовых норм, а также </w:t>
      </w:r>
      <w:r w:rsidR="008155E3" w:rsidRPr="00D825BA">
        <w:rPr>
          <w:rFonts w:ascii="Times New Roman" w:hAnsi="Times New Roman" w:cs="Times New Roman"/>
          <w:sz w:val="24"/>
          <w:szCs w:val="24"/>
        </w:rPr>
        <w:t xml:space="preserve">в целях взаимодействия </w:t>
      </w:r>
      <w:r w:rsidR="00743B9A" w:rsidRPr="00D825BA">
        <w:rPr>
          <w:rFonts w:ascii="Times New Roman" w:hAnsi="Times New Roman" w:cs="Times New Roman"/>
          <w:sz w:val="24"/>
          <w:szCs w:val="24"/>
        </w:rPr>
        <w:t xml:space="preserve"> с</w:t>
      </w:r>
      <w:r w:rsidR="008155E3" w:rsidRPr="00D825BA">
        <w:rPr>
          <w:rFonts w:ascii="Times New Roman" w:hAnsi="Times New Roman" w:cs="Times New Roman"/>
          <w:sz w:val="24"/>
          <w:szCs w:val="24"/>
        </w:rPr>
        <w:t xml:space="preserve"> различными уровнями </w:t>
      </w:r>
      <w:r w:rsidR="00743B9A" w:rsidRPr="00D825BA">
        <w:rPr>
          <w:rFonts w:ascii="Times New Roman" w:hAnsi="Times New Roman" w:cs="Times New Roman"/>
          <w:sz w:val="24"/>
          <w:szCs w:val="24"/>
        </w:rPr>
        <w:t>власт</w:t>
      </w:r>
      <w:r w:rsidR="008155E3" w:rsidRPr="00D825BA">
        <w:rPr>
          <w:rFonts w:ascii="Times New Roman" w:hAnsi="Times New Roman" w:cs="Times New Roman"/>
          <w:sz w:val="24"/>
          <w:szCs w:val="24"/>
        </w:rPr>
        <w:t>и</w:t>
      </w:r>
      <w:r w:rsidR="00743B9A" w:rsidRPr="00D825BA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8155E3" w:rsidRPr="00D825BA">
        <w:rPr>
          <w:rFonts w:ascii="Times New Roman" w:hAnsi="Times New Roman" w:cs="Times New Roman"/>
          <w:sz w:val="24"/>
          <w:szCs w:val="24"/>
        </w:rPr>
        <w:t xml:space="preserve">реализации молодежной политики, продолжила свою деятельность в 2021 году. </w:t>
      </w:r>
      <w:r w:rsidR="008F0F1F" w:rsidRPr="00D825BA">
        <w:rPr>
          <w:rFonts w:ascii="Times New Roman" w:hAnsi="Times New Roman" w:cs="Times New Roman"/>
          <w:sz w:val="24"/>
          <w:szCs w:val="24"/>
        </w:rPr>
        <w:t xml:space="preserve">Возглавил  деятельность молодых парламентариев в 2021 году </w:t>
      </w:r>
      <w:proofErr w:type="spellStart"/>
      <w:r w:rsidR="008F0F1F" w:rsidRPr="00D825BA">
        <w:rPr>
          <w:rFonts w:ascii="Times New Roman" w:hAnsi="Times New Roman" w:cs="Times New Roman"/>
          <w:sz w:val="24"/>
          <w:szCs w:val="24"/>
        </w:rPr>
        <w:t>Таборовский</w:t>
      </w:r>
      <w:proofErr w:type="spellEnd"/>
      <w:r w:rsidR="008F0F1F" w:rsidRPr="00D825BA">
        <w:rPr>
          <w:rFonts w:ascii="Times New Roman" w:hAnsi="Times New Roman" w:cs="Times New Roman"/>
          <w:sz w:val="24"/>
          <w:szCs w:val="24"/>
        </w:rPr>
        <w:t xml:space="preserve"> Игорь Александрович</w:t>
      </w:r>
      <w:r w:rsidR="00510BAE" w:rsidRPr="00D825BA">
        <w:rPr>
          <w:rFonts w:ascii="Times New Roman" w:hAnsi="Times New Roman" w:cs="Times New Roman"/>
          <w:sz w:val="24"/>
          <w:szCs w:val="24"/>
        </w:rPr>
        <w:t xml:space="preserve">, его заместителем стал – </w:t>
      </w:r>
      <w:proofErr w:type="spellStart"/>
      <w:r w:rsidR="00510BAE" w:rsidRPr="00D825BA">
        <w:rPr>
          <w:rFonts w:ascii="Times New Roman" w:hAnsi="Times New Roman" w:cs="Times New Roman"/>
          <w:sz w:val="24"/>
          <w:szCs w:val="24"/>
        </w:rPr>
        <w:t>Уступкин</w:t>
      </w:r>
      <w:proofErr w:type="spellEnd"/>
      <w:r w:rsidR="00510BAE" w:rsidRPr="00D825BA">
        <w:rPr>
          <w:rFonts w:ascii="Times New Roman" w:hAnsi="Times New Roman" w:cs="Times New Roman"/>
          <w:sz w:val="24"/>
          <w:szCs w:val="24"/>
        </w:rPr>
        <w:t xml:space="preserve"> Евгений Юрьевич, секретарем Молодежной палаты избрана –</w:t>
      </w:r>
      <w:r w:rsidR="008D1F72" w:rsidRPr="00D825BA">
        <w:rPr>
          <w:rFonts w:ascii="Times New Roman" w:hAnsi="Times New Roman" w:cs="Times New Roman"/>
          <w:sz w:val="24"/>
          <w:szCs w:val="24"/>
        </w:rPr>
        <w:t xml:space="preserve"> Карамышева Мария Константиновна</w:t>
      </w:r>
      <w:r w:rsidR="00510BAE" w:rsidRPr="00D825BA">
        <w:rPr>
          <w:rFonts w:ascii="Times New Roman" w:hAnsi="Times New Roman" w:cs="Times New Roman"/>
          <w:sz w:val="24"/>
          <w:szCs w:val="24"/>
        </w:rPr>
        <w:t>.</w:t>
      </w:r>
      <w:r w:rsidR="008F0F1F" w:rsidRPr="00D8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F1F" w:rsidRPr="00D825BA" w:rsidRDefault="008F0F1F" w:rsidP="008F0F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Начиная свою деятельность члены Молодежной палаты приняли ряд организационных решений:</w:t>
      </w:r>
    </w:p>
    <w:p w:rsidR="008F0F1F" w:rsidRPr="00D825BA" w:rsidRDefault="008F0F1F" w:rsidP="00233778">
      <w:pPr>
        <w:pStyle w:val="a8"/>
        <w:numPr>
          <w:ilvl w:val="0"/>
          <w:numId w:val="1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О</w:t>
      </w:r>
      <w:r w:rsidR="00D825BA" w:rsidRPr="00D825BA">
        <w:rPr>
          <w:rFonts w:ascii="Times New Roman" w:hAnsi="Times New Roman" w:cs="Times New Roman"/>
          <w:sz w:val="24"/>
          <w:szCs w:val="24"/>
        </w:rPr>
        <w:t>пределили участие членов молоде</w:t>
      </w:r>
      <w:r w:rsidRPr="00D825BA">
        <w:rPr>
          <w:rFonts w:ascii="Times New Roman" w:hAnsi="Times New Roman" w:cs="Times New Roman"/>
          <w:sz w:val="24"/>
          <w:szCs w:val="24"/>
        </w:rPr>
        <w:t xml:space="preserve">жной палаты в муниципальных совещательных органах: </w:t>
      </w:r>
    </w:p>
    <w:p w:rsidR="008F0F1F" w:rsidRPr="00D825BA" w:rsidRDefault="008F0F1F" w:rsidP="00DD0F04">
      <w:pPr>
        <w:pStyle w:val="a8"/>
        <w:numPr>
          <w:ilvl w:val="0"/>
          <w:numId w:val="15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антинаркотическая комиссия – </w:t>
      </w:r>
      <w:proofErr w:type="spellStart"/>
      <w:r w:rsidRPr="00D825BA">
        <w:rPr>
          <w:rFonts w:ascii="Times New Roman" w:hAnsi="Times New Roman" w:cs="Times New Roman"/>
          <w:sz w:val="24"/>
          <w:szCs w:val="24"/>
        </w:rPr>
        <w:t>Таборовский</w:t>
      </w:r>
      <w:proofErr w:type="spellEnd"/>
      <w:r w:rsidRPr="00D825BA">
        <w:rPr>
          <w:rFonts w:ascii="Times New Roman" w:hAnsi="Times New Roman" w:cs="Times New Roman"/>
          <w:sz w:val="24"/>
          <w:szCs w:val="24"/>
        </w:rPr>
        <w:t xml:space="preserve"> Игорь Александрович;</w:t>
      </w:r>
    </w:p>
    <w:p w:rsidR="008F0F1F" w:rsidRPr="00D825BA" w:rsidRDefault="008F0F1F" w:rsidP="00DD0F04">
      <w:pPr>
        <w:pStyle w:val="a8"/>
        <w:numPr>
          <w:ilvl w:val="0"/>
          <w:numId w:val="15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комиссия по профилактике правонарушений – </w:t>
      </w:r>
      <w:proofErr w:type="spellStart"/>
      <w:r w:rsidRPr="00D825BA">
        <w:rPr>
          <w:rFonts w:ascii="Times New Roman" w:hAnsi="Times New Roman" w:cs="Times New Roman"/>
          <w:sz w:val="24"/>
          <w:szCs w:val="24"/>
        </w:rPr>
        <w:t>Кутаев</w:t>
      </w:r>
      <w:proofErr w:type="spellEnd"/>
      <w:r w:rsidRPr="00D8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BA">
        <w:rPr>
          <w:rFonts w:ascii="Times New Roman" w:hAnsi="Times New Roman" w:cs="Times New Roman"/>
          <w:sz w:val="24"/>
          <w:szCs w:val="24"/>
        </w:rPr>
        <w:t>Расамбек</w:t>
      </w:r>
      <w:proofErr w:type="spellEnd"/>
      <w:r w:rsidRPr="00D8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BA">
        <w:rPr>
          <w:rFonts w:ascii="Times New Roman" w:hAnsi="Times New Roman" w:cs="Times New Roman"/>
          <w:sz w:val="24"/>
          <w:szCs w:val="24"/>
        </w:rPr>
        <w:t>Хусенович</w:t>
      </w:r>
      <w:proofErr w:type="spellEnd"/>
      <w:r w:rsidRPr="00D825BA">
        <w:rPr>
          <w:rFonts w:ascii="Times New Roman" w:hAnsi="Times New Roman" w:cs="Times New Roman"/>
          <w:sz w:val="24"/>
          <w:szCs w:val="24"/>
        </w:rPr>
        <w:t>;</w:t>
      </w:r>
    </w:p>
    <w:p w:rsidR="008F0F1F" w:rsidRPr="00D825BA" w:rsidRDefault="008F0F1F" w:rsidP="00DD0F04">
      <w:pPr>
        <w:pStyle w:val="a8"/>
        <w:numPr>
          <w:ilvl w:val="0"/>
          <w:numId w:val="15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координационный совет по молодежной политике – Фридрих Александра Евгеньевна</w:t>
      </w:r>
      <w:r w:rsidR="00510BAE" w:rsidRPr="00D825BA">
        <w:rPr>
          <w:rFonts w:ascii="Times New Roman" w:hAnsi="Times New Roman" w:cs="Times New Roman"/>
          <w:sz w:val="24"/>
          <w:szCs w:val="24"/>
        </w:rPr>
        <w:t>;</w:t>
      </w:r>
    </w:p>
    <w:p w:rsidR="00510BAE" w:rsidRPr="00D825BA" w:rsidRDefault="00DD0F04" w:rsidP="00DD0F04">
      <w:pPr>
        <w:pStyle w:val="a8"/>
        <w:numPr>
          <w:ilvl w:val="0"/>
          <w:numId w:val="15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к</w:t>
      </w:r>
      <w:r w:rsidR="00510BAE" w:rsidRPr="00D825BA">
        <w:rPr>
          <w:rFonts w:ascii="Times New Roman" w:hAnsi="Times New Roman" w:cs="Times New Roman"/>
          <w:sz w:val="24"/>
          <w:szCs w:val="24"/>
        </w:rPr>
        <w:t>оординационный совет по молодежной политике - Дубова Наталья Сергеевн</w:t>
      </w:r>
      <w:r w:rsidR="002C2C5A" w:rsidRPr="00D825BA">
        <w:rPr>
          <w:rFonts w:ascii="Times New Roman" w:hAnsi="Times New Roman" w:cs="Times New Roman"/>
          <w:sz w:val="24"/>
          <w:szCs w:val="24"/>
        </w:rPr>
        <w:t>а.</w:t>
      </w:r>
    </w:p>
    <w:p w:rsidR="008F0F1F" w:rsidRPr="00D825BA" w:rsidRDefault="002C2C5A" w:rsidP="00233778">
      <w:pPr>
        <w:pStyle w:val="a8"/>
        <w:numPr>
          <w:ilvl w:val="0"/>
          <w:numId w:val="1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Утвердили</w:t>
      </w:r>
      <w:r w:rsidR="008F0F1F" w:rsidRPr="00D825BA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D825BA">
        <w:rPr>
          <w:rFonts w:ascii="Times New Roman" w:hAnsi="Times New Roman" w:cs="Times New Roman"/>
          <w:sz w:val="24"/>
          <w:szCs w:val="24"/>
        </w:rPr>
        <w:t>ы</w:t>
      </w:r>
      <w:r w:rsidR="008F0F1F" w:rsidRPr="00D825BA">
        <w:rPr>
          <w:rFonts w:ascii="Times New Roman" w:hAnsi="Times New Roman" w:cs="Times New Roman"/>
          <w:sz w:val="24"/>
          <w:szCs w:val="24"/>
        </w:rPr>
        <w:t xml:space="preserve"> работ Молодежной палаты при Думе города Покачи на 202</w:t>
      </w:r>
      <w:r w:rsidRPr="00D825BA">
        <w:rPr>
          <w:rFonts w:ascii="Times New Roman" w:hAnsi="Times New Roman" w:cs="Times New Roman"/>
          <w:sz w:val="24"/>
          <w:szCs w:val="24"/>
        </w:rPr>
        <w:t>1 и 2022</w:t>
      </w:r>
      <w:r w:rsidR="008F0F1F" w:rsidRPr="00D825BA">
        <w:rPr>
          <w:rFonts w:ascii="Times New Roman" w:hAnsi="Times New Roman" w:cs="Times New Roman"/>
          <w:sz w:val="24"/>
          <w:szCs w:val="24"/>
        </w:rPr>
        <w:t xml:space="preserve"> год</w:t>
      </w:r>
      <w:r w:rsidRPr="00D825BA">
        <w:rPr>
          <w:rFonts w:ascii="Times New Roman" w:hAnsi="Times New Roman" w:cs="Times New Roman"/>
          <w:sz w:val="24"/>
          <w:szCs w:val="24"/>
        </w:rPr>
        <w:t>ы</w:t>
      </w:r>
      <w:r w:rsidR="008F0F1F" w:rsidRPr="00D825BA">
        <w:rPr>
          <w:rFonts w:ascii="Times New Roman" w:hAnsi="Times New Roman" w:cs="Times New Roman"/>
          <w:sz w:val="24"/>
          <w:szCs w:val="24"/>
        </w:rPr>
        <w:t>.</w:t>
      </w:r>
    </w:p>
    <w:p w:rsidR="008F0F1F" w:rsidRPr="00D825BA" w:rsidRDefault="008F0F1F" w:rsidP="00233778">
      <w:pPr>
        <w:pStyle w:val="a8"/>
        <w:numPr>
          <w:ilvl w:val="0"/>
          <w:numId w:val="1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Приняли решение о создании и ведении группы «Молодежная палата при Думе города Покачи седьмого созыва» в социальных сетях, назначив ответственных лиц</w:t>
      </w:r>
      <w:r w:rsidR="00510BAE" w:rsidRPr="00D825BA">
        <w:rPr>
          <w:rFonts w:ascii="Times New Roman" w:hAnsi="Times New Roman" w:cs="Times New Roman"/>
          <w:sz w:val="24"/>
          <w:szCs w:val="24"/>
        </w:rPr>
        <w:t>;</w:t>
      </w:r>
    </w:p>
    <w:p w:rsidR="00510BAE" w:rsidRPr="00D825BA" w:rsidRDefault="00510BAE" w:rsidP="00781D8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B9A" w:rsidRPr="00D825BA" w:rsidRDefault="008155E3" w:rsidP="00781D8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Основными направлениями деятельности Молодежной палаты  в отчетном периоде стали:</w:t>
      </w:r>
    </w:p>
    <w:p w:rsidR="008155E3" w:rsidRPr="00D825BA" w:rsidRDefault="008155E3" w:rsidP="00233778">
      <w:pPr>
        <w:pStyle w:val="a8"/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Реализация правотворческих инициатив в сфере формирования комфортной городской среды (</w:t>
      </w:r>
      <w:r w:rsidR="002C2C5A" w:rsidRPr="00D825BA">
        <w:rPr>
          <w:rFonts w:ascii="Times New Roman" w:hAnsi="Times New Roman" w:cs="Times New Roman"/>
          <w:sz w:val="24"/>
          <w:szCs w:val="24"/>
        </w:rPr>
        <w:t>реализации на территории города Покачи муниципальной программы «Формирование современной городской среды в муниципальном образовании город Покачи», обсуждение параметров объектов благоустройства, запланированных в рамках строительства сквера по улице Таёжная</w:t>
      </w:r>
      <w:r w:rsidR="009F3774" w:rsidRPr="00D825BA">
        <w:rPr>
          <w:rFonts w:ascii="Times New Roman" w:hAnsi="Times New Roman" w:cs="Times New Roman"/>
          <w:sz w:val="24"/>
          <w:szCs w:val="24"/>
        </w:rPr>
        <w:t>, формирование рекомендаций для администрации города Покачи по строительству и оформлению объектов благоустройства</w:t>
      </w:r>
      <w:r w:rsidR="002C2C5A" w:rsidRPr="00D825BA">
        <w:rPr>
          <w:rFonts w:ascii="Times New Roman" w:hAnsi="Times New Roman" w:cs="Times New Roman"/>
          <w:sz w:val="24"/>
          <w:szCs w:val="24"/>
        </w:rPr>
        <w:t>)</w:t>
      </w:r>
      <w:r w:rsidR="009F3774" w:rsidRPr="00D825BA">
        <w:rPr>
          <w:rFonts w:ascii="Times New Roman" w:hAnsi="Times New Roman" w:cs="Times New Roman"/>
          <w:sz w:val="24"/>
          <w:szCs w:val="24"/>
        </w:rPr>
        <w:t>;</w:t>
      </w:r>
    </w:p>
    <w:p w:rsidR="008155E3" w:rsidRPr="00D825BA" w:rsidRDefault="008155E3" w:rsidP="00233778">
      <w:pPr>
        <w:pStyle w:val="a8"/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Работа с подрастающим поколением горожан в сфере патриотического  воспитания молодого поколения (</w:t>
      </w:r>
      <w:r w:rsidR="00510BAE" w:rsidRPr="00D825BA">
        <w:rPr>
          <w:rFonts w:ascii="Times New Roman" w:hAnsi="Times New Roman" w:cs="Times New Roman"/>
          <w:sz w:val="24"/>
          <w:szCs w:val="24"/>
        </w:rPr>
        <w:t>организован и проведен городской конкурс рисунков на тему «9 мая – День Победы», подготовлен видеоролик на патриотическую тематику к празднованию Победы в Великой Отечественной Войне).</w:t>
      </w:r>
    </w:p>
    <w:p w:rsidR="008F0F1F" w:rsidRPr="00D825BA" w:rsidRDefault="008F0F1F" w:rsidP="008F0F1F">
      <w:pPr>
        <w:pStyle w:val="a8"/>
        <w:spacing w:after="0" w:line="360" w:lineRule="exact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3B9A" w:rsidRPr="00D825BA" w:rsidRDefault="009F3774" w:rsidP="00FF142E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5BA">
        <w:rPr>
          <w:rFonts w:ascii="Times New Roman" w:hAnsi="Times New Roman" w:cs="Times New Roman"/>
          <w:color w:val="000000"/>
          <w:sz w:val="24"/>
          <w:szCs w:val="24"/>
        </w:rPr>
        <w:t>Трижды в течение года вносились изменения в п</w:t>
      </w:r>
      <w:r w:rsidR="00CC0823" w:rsidRPr="00D825BA">
        <w:rPr>
          <w:rFonts w:ascii="Times New Roman" w:hAnsi="Times New Roman" w:cs="Times New Roman"/>
          <w:color w:val="000000"/>
          <w:sz w:val="24"/>
          <w:szCs w:val="24"/>
        </w:rPr>
        <w:t>ерсональный состав  Молод</w:t>
      </w:r>
      <w:r w:rsidR="00DB790A" w:rsidRPr="00D825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C0823" w:rsidRPr="00D825BA">
        <w:rPr>
          <w:rFonts w:ascii="Times New Roman" w:hAnsi="Times New Roman" w:cs="Times New Roman"/>
          <w:color w:val="000000"/>
          <w:sz w:val="24"/>
          <w:szCs w:val="24"/>
        </w:rPr>
        <w:t>жной палаты при Думе города Покачи</w:t>
      </w:r>
      <w:r w:rsidRPr="00D825BA">
        <w:rPr>
          <w:rFonts w:ascii="Times New Roman" w:hAnsi="Times New Roman" w:cs="Times New Roman"/>
          <w:color w:val="000000"/>
          <w:sz w:val="24"/>
          <w:szCs w:val="24"/>
        </w:rPr>
        <w:t>, действующий состав Молодежной палаты</w:t>
      </w:r>
      <w:r w:rsidR="00CC0823" w:rsidRPr="00D825BA">
        <w:rPr>
          <w:rFonts w:ascii="Times New Roman" w:hAnsi="Times New Roman" w:cs="Times New Roman"/>
          <w:color w:val="000000"/>
          <w:sz w:val="24"/>
          <w:szCs w:val="24"/>
        </w:rPr>
        <w:t xml:space="preserve"> был утвержден в </w:t>
      </w:r>
      <w:r w:rsidRPr="00D825BA">
        <w:rPr>
          <w:rFonts w:ascii="Times New Roman" w:hAnsi="Times New Roman" w:cs="Times New Roman"/>
          <w:color w:val="000000"/>
          <w:sz w:val="24"/>
          <w:szCs w:val="24"/>
        </w:rPr>
        <w:t>декабре</w:t>
      </w:r>
      <w:r w:rsidR="00CC0823" w:rsidRPr="00D825BA">
        <w:rPr>
          <w:rFonts w:ascii="Times New Roman" w:hAnsi="Times New Roman" w:cs="Times New Roman"/>
          <w:color w:val="000000"/>
          <w:sz w:val="24"/>
          <w:szCs w:val="24"/>
        </w:rPr>
        <w:t xml:space="preserve"> 2021 года (решени</w:t>
      </w:r>
      <w:r w:rsidRPr="00D825B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C0823" w:rsidRPr="00D825BA">
        <w:rPr>
          <w:rFonts w:ascii="Times New Roman" w:hAnsi="Times New Roman" w:cs="Times New Roman"/>
          <w:color w:val="000000"/>
          <w:sz w:val="24"/>
          <w:szCs w:val="24"/>
        </w:rPr>
        <w:t xml:space="preserve">  от 19.02.2021</w:t>
      </w:r>
      <w:r w:rsidR="00090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8E6" w:rsidRPr="00D825BA">
        <w:rPr>
          <w:rFonts w:ascii="Times New Roman" w:hAnsi="Times New Roman" w:cs="Times New Roman"/>
          <w:color w:val="000000"/>
          <w:sz w:val="24"/>
          <w:szCs w:val="24"/>
        </w:rPr>
        <w:t>№6</w:t>
      </w:r>
      <w:r w:rsidRPr="00D825BA">
        <w:rPr>
          <w:rFonts w:ascii="Times New Roman" w:hAnsi="Times New Roman" w:cs="Times New Roman"/>
          <w:color w:val="000000"/>
          <w:sz w:val="24"/>
          <w:szCs w:val="24"/>
        </w:rPr>
        <w:t>, от 29.04.2021</w:t>
      </w:r>
      <w:r w:rsidR="00090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8E6" w:rsidRPr="00D825BA">
        <w:rPr>
          <w:rFonts w:ascii="Times New Roman" w:hAnsi="Times New Roman" w:cs="Times New Roman"/>
          <w:color w:val="000000"/>
          <w:sz w:val="24"/>
          <w:szCs w:val="24"/>
        </w:rPr>
        <w:t>№28</w:t>
      </w:r>
      <w:r w:rsidRPr="00D825BA">
        <w:rPr>
          <w:rFonts w:ascii="Times New Roman" w:hAnsi="Times New Roman" w:cs="Times New Roman"/>
          <w:color w:val="000000"/>
          <w:sz w:val="24"/>
          <w:szCs w:val="24"/>
        </w:rPr>
        <w:t>, от 29.12.2021</w:t>
      </w:r>
      <w:r w:rsidR="00090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8E6" w:rsidRPr="00D825BA">
        <w:rPr>
          <w:rFonts w:ascii="Times New Roman" w:hAnsi="Times New Roman" w:cs="Times New Roman"/>
          <w:color w:val="000000"/>
          <w:sz w:val="24"/>
          <w:szCs w:val="24"/>
        </w:rPr>
        <w:t>№93</w:t>
      </w:r>
      <w:r w:rsidR="00CC0823" w:rsidRPr="00D825BA">
        <w:rPr>
          <w:rFonts w:ascii="Times New Roman" w:hAnsi="Times New Roman" w:cs="Times New Roman"/>
          <w:color w:val="000000"/>
          <w:sz w:val="24"/>
          <w:szCs w:val="24"/>
        </w:rPr>
        <w:t>) (персональный состав рабочей группы «Молод</w:t>
      </w:r>
      <w:r w:rsidR="00DB790A" w:rsidRPr="00D825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C0823" w:rsidRPr="00D825BA">
        <w:rPr>
          <w:rFonts w:ascii="Times New Roman" w:hAnsi="Times New Roman" w:cs="Times New Roman"/>
          <w:color w:val="000000"/>
          <w:sz w:val="24"/>
          <w:szCs w:val="24"/>
        </w:rPr>
        <w:t>жная палата» при Думе города Покачи седьмого созыва представлен в Приложении №</w:t>
      </w:r>
      <w:r w:rsidR="00DD256F" w:rsidRPr="00D825B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B790A" w:rsidRPr="00D825BA">
        <w:rPr>
          <w:rFonts w:ascii="Times New Roman" w:hAnsi="Times New Roman" w:cs="Times New Roman"/>
          <w:color w:val="000000"/>
          <w:sz w:val="24"/>
          <w:szCs w:val="24"/>
        </w:rPr>
        <w:t xml:space="preserve"> к отче</w:t>
      </w:r>
      <w:r w:rsidR="00CC0823" w:rsidRPr="00D825BA">
        <w:rPr>
          <w:rFonts w:ascii="Times New Roman" w:hAnsi="Times New Roman" w:cs="Times New Roman"/>
          <w:color w:val="000000"/>
          <w:sz w:val="24"/>
          <w:szCs w:val="24"/>
        </w:rPr>
        <w:t>ту).</w:t>
      </w:r>
    </w:p>
    <w:p w:rsidR="00743B9A" w:rsidRPr="00D825BA" w:rsidRDefault="00743B9A" w:rsidP="00BB235C">
      <w:pPr>
        <w:pStyle w:val="72"/>
        <w:rPr>
          <w:rFonts w:eastAsia="Times New Roman"/>
          <w:lang w:eastAsia="ru-RU"/>
        </w:rPr>
      </w:pPr>
    </w:p>
    <w:p w:rsidR="003704E2" w:rsidRPr="00D825BA" w:rsidRDefault="00736680" w:rsidP="00736680">
      <w:pPr>
        <w:pStyle w:val="1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92" w:name="_Toc67296678"/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</w:r>
      <w:r w:rsidR="000467A3" w:rsidRPr="00D825B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6. </w:t>
      </w:r>
      <w:r w:rsidR="00893BFF" w:rsidRPr="00D825BA">
        <w:rPr>
          <w:rFonts w:ascii="Times New Roman" w:eastAsia="Times New Roman" w:hAnsi="Times New Roman" w:cs="Times New Roman"/>
          <w:i w:val="0"/>
          <w:sz w:val="24"/>
          <w:szCs w:val="24"/>
        </w:rPr>
        <w:t>ОБЕСПЕЧЕНИЕ ДЕЯТЕЛЬНОСТИ ДУМЫ ГОРОДА</w:t>
      </w:r>
      <w:bookmarkEnd w:id="92"/>
    </w:p>
    <w:p w:rsidR="008F0459" w:rsidRPr="00D825BA" w:rsidRDefault="00736680" w:rsidP="00736680">
      <w:pPr>
        <w:pStyle w:val="32"/>
        <w:jc w:val="both"/>
      </w:pPr>
      <w:bookmarkStart w:id="93" w:name="_Toc67296679"/>
      <w:r>
        <w:tab/>
      </w:r>
      <w:r w:rsidR="000467A3" w:rsidRPr="00D825BA">
        <w:t xml:space="preserve">6.1. </w:t>
      </w:r>
      <w:r w:rsidR="00662278" w:rsidRPr="00D825BA">
        <w:t xml:space="preserve">О деятельности </w:t>
      </w:r>
      <w:r w:rsidR="008F0459" w:rsidRPr="00D825BA">
        <w:t xml:space="preserve">председателя </w:t>
      </w:r>
      <w:r w:rsidR="008C60C3" w:rsidRPr="00D825BA">
        <w:t>Думы города</w:t>
      </w:r>
      <w:bookmarkEnd w:id="93"/>
    </w:p>
    <w:p w:rsidR="008F0459" w:rsidRPr="00D825BA" w:rsidRDefault="00EA55DA" w:rsidP="000467A3">
      <w:pPr>
        <w:pStyle w:val="72"/>
        <w:jc w:val="both"/>
      </w:pPr>
      <w:r w:rsidRPr="00D825BA">
        <w:rPr>
          <w:rStyle w:val="73"/>
        </w:rPr>
        <w:t>В 2021</w:t>
      </w:r>
      <w:r w:rsidR="00FB2E5D" w:rsidRPr="00D825BA">
        <w:rPr>
          <w:rStyle w:val="73"/>
        </w:rPr>
        <w:t xml:space="preserve"> году</w:t>
      </w:r>
      <w:r w:rsidR="00FF142E" w:rsidRPr="00D825BA">
        <w:rPr>
          <w:rStyle w:val="73"/>
        </w:rPr>
        <w:t>,</w:t>
      </w:r>
      <w:r w:rsidR="00FB2E5D" w:rsidRPr="00D825BA">
        <w:rPr>
          <w:rStyle w:val="73"/>
        </w:rPr>
        <w:t xml:space="preserve"> </w:t>
      </w:r>
      <w:r w:rsidR="003B3E3D" w:rsidRPr="00D825BA">
        <w:rPr>
          <w:rStyle w:val="73"/>
        </w:rPr>
        <w:t xml:space="preserve">председатель Думы города, </w:t>
      </w:r>
      <w:r w:rsidRPr="00D825BA">
        <w:rPr>
          <w:rStyle w:val="73"/>
        </w:rPr>
        <w:t>н</w:t>
      </w:r>
      <w:r w:rsidR="008C60C3" w:rsidRPr="00D825BA">
        <w:t>епосредственное руководство работой Думы города осуществлял</w:t>
      </w:r>
      <w:r w:rsidR="001E597F" w:rsidRPr="00D825BA">
        <w:t xml:space="preserve"> вновь избранный </w:t>
      </w:r>
      <w:r w:rsidR="008C60C3" w:rsidRPr="00D825BA">
        <w:t xml:space="preserve"> председатель Думы </w:t>
      </w:r>
      <w:r w:rsidR="001E597F" w:rsidRPr="00D825BA">
        <w:t>Руденко Александр Степанович</w:t>
      </w:r>
      <w:r w:rsidR="008C60C3" w:rsidRPr="00D825BA">
        <w:t xml:space="preserve"> в соответствии с полномочиями, установленными Уставом города Покачи и Регламентом Думы. В течение от</w:t>
      </w:r>
      <w:r w:rsidRPr="00D825BA">
        <w:t>че</w:t>
      </w:r>
      <w:r w:rsidR="008C60C3" w:rsidRPr="00D825BA">
        <w:t xml:space="preserve">тного периода </w:t>
      </w:r>
      <w:r w:rsidR="002968F0" w:rsidRPr="00D825BA">
        <w:t xml:space="preserve">председатель </w:t>
      </w:r>
      <w:r w:rsidR="008C60C3" w:rsidRPr="00D825BA">
        <w:t xml:space="preserve"> представлял Думу города в отношениях с жителями, администрацией и главой города, органами государственной власти, общественными объединениями, организациями, должностными лицами и гражданами, посредством участия в совещаниях, официальных переговорах и встречах с избирателями, выступлений в средствах массовой информации.</w:t>
      </w:r>
    </w:p>
    <w:p w:rsidR="00D225F4" w:rsidRPr="00D825BA" w:rsidRDefault="00EA55DA" w:rsidP="000467A3">
      <w:pPr>
        <w:pStyle w:val="72"/>
        <w:jc w:val="both"/>
      </w:pPr>
      <w:r w:rsidRPr="00D825BA">
        <w:t>В 2021</w:t>
      </w:r>
      <w:r w:rsidR="00D225F4" w:rsidRPr="00D825BA">
        <w:t xml:space="preserve"> году</w:t>
      </w:r>
      <w:r w:rsidR="00FF142E" w:rsidRPr="00D825BA">
        <w:t>,</w:t>
      </w:r>
      <w:r w:rsidR="00D225F4" w:rsidRPr="00D825BA">
        <w:t xml:space="preserve"> председатель Думы города принял участие в работе:</w:t>
      </w:r>
    </w:p>
    <w:p w:rsidR="00D225F4" w:rsidRPr="00D825BA" w:rsidRDefault="00D225F4" w:rsidP="00233778">
      <w:pPr>
        <w:pStyle w:val="72"/>
        <w:numPr>
          <w:ilvl w:val="0"/>
          <w:numId w:val="3"/>
        </w:numPr>
        <w:ind w:left="0" w:firstLine="709"/>
        <w:jc w:val="both"/>
      </w:pPr>
      <w:r w:rsidRPr="00D825BA">
        <w:t>12 заседаний Думы Ханты-Мансийского автономного округа-Югры (в режиме ВКС);</w:t>
      </w:r>
    </w:p>
    <w:p w:rsidR="00D225F4" w:rsidRPr="00D825BA" w:rsidRDefault="000908E6" w:rsidP="00233778">
      <w:pPr>
        <w:pStyle w:val="72"/>
        <w:numPr>
          <w:ilvl w:val="0"/>
          <w:numId w:val="3"/>
        </w:numPr>
        <w:ind w:left="0" w:firstLine="709"/>
        <w:jc w:val="both"/>
      </w:pPr>
      <w:r>
        <w:t>два</w:t>
      </w:r>
      <w:r w:rsidR="00D225F4" w:rsidRPr="00D825BA">
        <w:t xml:space="preserve"> заседани</w:t>
      </w:r>
      <w:r w:rsidR="00291997" w:rsidRPr="00D825BA">
        <w:t>я</w:t>
      </w:r>
      <w:r w:rsidR="00D225F4" w:rsidRPr="00D825BA">
        <w:t xml:space="preserve"> Координационного Совета представительных органов ХМАО-Югры</w:t>
      </w:r>
      <w:r w:rsidR="00291997" w:rsidRPr="00D825BA">
        <w:t xml:space="preserve"> и Думы Ханты-Мансийского автономного округа - Югры</w:t>
      </w:r>
      <w:r w:rsidR="00D225F4" w:rsidRPr="00D825BA">
        <w:t>;</w:t>
      </w:r>
    </w:p>
    <w:p w:rsidR="00D225F4" w:rsidRPr="00D825BA" w:rsidRDefault="00A868E9" w:rsidP="00233778">
      <w:pPr>
        <w:pStyle w:val="72"/>
        <w:numPr>
          <w:ilvl w:val="0"/>
          <w:numId w:val="3"/>
        </w:numPr>
        <w:ind w:left="0" w:firstLine="709"/>
        <w:jc w:val="both"/>
      </w:pPr>
      <w:r w:rsidRPr="00D825BA">
        <w:t>35</w:t>
      </w:r>
      <w:r w:rsidR="00D225F4" w:rsidRPr="00D825BA">
        <w:t xml:space="preserve"> </w:t>
      </w:r>
      <w:r w:rsidR="00DF3313" w:rsidRPr="00D825BA">
        <w:t>заседани</w:t>
      </w:r>
      <w:r w:rsidRPr="00D825BA">
        <w:t>й</w:t>
      </w:r>
      <w:r w:rsidR="00DF3313" w:rsidRPr="00D825BA">
        <w:t xml:space="preserve"> </w:t>
      </w:r>
      <w:r w:rsidR="00232356" w:rsidRPr="00D825BA">
        <w:t>совещательных органов</w:t>
      </w:r>
      <w:r w:rsidR="00D225F4" w:rsidRPr="00D825BA">
        <w:t xml:space="preserve"> при Губернаторе ХМАО-Югры (в режиме ВКС);</w:t>
      </w:r>
    </w:p>
    <w:p w:rsidR="00D225F4" w:rsidRPr="00D825BA" w:rsidRDefault="00232356" w:rsidP="00233778">
      <w:pPr>
        <w:pStyle w:val="72"/>
        <w:numPr>
          <w:ilvl w:val="0"/>
          <w:numId w:val="3"/>
        </w:numPr>
        <w:ind w:left="0" w:firstLine="709"/>
        <w:jc w:val="both"/>
      </w:pPr>
      <w:r w:rsidRPr="00D825BA">
        <w:t>50</w:t>
      </w:r>
      <w:r w:rsidR="00D225F4" w:rsidRPr="00D825BA">
        <w:t xml:space="preserve"> совещаний органов местного самоуправления и городских межведомственных комиссий города Покачи;</w:t>
      </w:r>
    </w:p>
    <w:p w:rsidR="00D225F4" w:rsidRPr="00D825BA" w:rsidRDefault="000908E6" w:rsidP="00233778">
      <w:pPr>
        <w:pStyle w:val="72"/>
        <w:numPr>
          <w:ilvl w:val="0"/>
          <w:numId w:val="3"/>
        </w:numPr>
        <w:ind w:left="0" w:firstLine="709"/>
        <w:jc w:val="both"/>
      </w:pPr>
      <w:r>
        <w:t>две</w:t>
      </w:r>
      <w:r w:rsidR="00D225F4" w:rsidRPr="00D825BA">
        <w:t xml:space="preserve"> конференции Политического совета местного отделения ВПП «Единая Россия»;</w:t>
      </w:r>
    </w:p>
    <w:p w:rsidR="00D225F4" w:rsidRPr="00D825BA" w:rsidRDefault="00232356" w:rsidP="00233778">
      <w:pPr>
        <w:pStyle w:val="72"/>
        <w:numPr>
          <w:ilvl w:val="0"/>
          <w:numId w:val="3"/>
        </w:numPr>
        <w:ind w:left="0" w:firstLine="709"/>
        <w:jc w:val="both"/>
      </w:pPr>
      <w:r w:rsidRPr="00D825BA">
        <w:t>9</w:t>
      </w:r>
      <w:r w:rsidR="00D225F4" w:rsidRPr="00D825BA">
        <w:t xml:space="preserve"> заседани</w:t>
      </w:r>
      <w:r w:rsidRPr="00D825BA">
        <w:t>й</w:t>
      </w:r>
      <w:r w:rsidR="00D225F4" w:rsidRPr="00D825BA">
        <w:t xml:space="preserve"> комисси</w:t>
      </w:r>
      <w:r w:rsidR="00DF3313" w:rsidRPr="00D825BA">
        <w:t>и</w:t>
      </w:r>
      <w:r w:rsidR="00D225F4" w:rsidRPr="00D825BA">
        <w:t xml:space="preserve"> по наградам и почётным званиям при администрации города Покачи.</w:t>
      </w:r>
    </w:p>
    <w:p w:rsidR="00D225F4" w:rsidRPr="00D825BA" w:rsidRDefault="00291997" w:rsidP="000467A3">
      <w:pPr>
        <w:pStyle w:val="72"/>
        <w:jc w:val="both"/>
      </w:pPr>
      <w:r w:rsidRPr="00D825BA">
        <w:t>За отче</w:t>
      </w:r>
      <w:r w:rsidR="00D225F4" w:rsidRPr="00D825BA">
        <w:t>тный пери</w:t>
      </w:r>
      <w:r w:rsidR="00FF142E" w:rsidRPr="00D825BA">
        <w:t xml:space="preserve">од председателем подготовлено </w:t>
      </w:r>
      <w:r w:rsidR="00A62DD3" w:rsidRPr="00D825BA">
        <w:t>1</w:t>
      </w:r>
      <w:r w:rsidR="00232356" w:rsidRPr="00D825BA">
        <w:t>0</w:t>
      </w:r>
      <w:r w:rsidR="00FF142E" w:rsidRPr="00D825BA">
        <w:t xml:space="preserve"> заседаний Думы, </w:t>
      </w:r>
      <w:r w:rsidR="00E27EB9" w:rsidRPr="00D825BA">
        <w:t>14</w:t>
      </w:r>
      <w:r w:rsidR="00D225F4" w:rsidRPr="00D825BA">
        <w:t xml:space="preserve"> з</w:t>
      </w:r>
      <w:r w:rsidR="00FF142E" w:rsidRPr="00D825BA">
        <w:t xml:space="preserve">аседаний депутатских комиссий, </w:t>
      </w:r>
      <w:r w:rsidR="009D7585">
        <w:t>две</w:t>
      </w:r>
      <w:r w:rsidR="00A62DD3" w:rsidRPr="00D825BA">
        <w:t xml:space="preserve"> процедуры</w:t>
      </w:r>
      <w:r w:rsidR="00E27EB9" w:rsidRPr="00D825BA">
        <w:t xml:space="preserve"> публичных слушания</w:t>
      </w:r>
      <w:r w:rsidR="00D225F4" w:rsidRPr="00D825BA">
        <w:t>. Организовано проведение 1</w:t>
      </w:r>
      <w:r w:rsidR="00E27EB9" w:rsidRPr="00D825BA">
        <w:t>0</w:t>
      </w:r>
      <w:r w:rsidR="002968F0" w:rsidRPr="00D825BA">
        <w:t xml:space="preserve"> процедур заочного голосования</w:t>
      </w:r>
      <w:r w:rsidR="00D225F4" w:rsidRPr="00D825BA">
        <w:t>.</w:t>
      </w:r>
    </w:p>
    <w:p w:rsidR="00322D19" w:rsidRPr="00D825BA" w:rsidRDefault="008C60C3" w:rsidP="000467A3">
      <w:pPr>
        <w:pStyle w:val="72"/>
        <w:jc w:val="both"/>
      </w:pPr>
      <w:r w:rsidRPr="00D825BA">
        <w:t xml:space="preserve">Для повышения эффективности работы депутатов во время заседаний </w:t>
      </w:r>
      <w:r w:rsidR="00687253" w:rsidRPr="00D825BA">
        <w:t xml:space="preserve">обеспечивалось </w:t>
      </w:r>
      <w:r w:rsidR="00EA55DA" w:rsidRPr="00D825BA">
        <w:t>детальное</w:t>
      </w:r>
      <w:r w:rsidRPr="00D825BA">
        <w:t xml:space="preserve"> и всестороннее предварительное рассмотрение </w:t>
      </w:r>
      <w:r w:rsidR="00010073" w:rsidRPr="00D825BA">
        <w:t>вопросов, выносимых на заседания</w:t>
      </w:r>
      <w:r w:rsidR="00EA55DA" w:rsidRPr="00D825BA">
        <w:t>, уче</w:t>
      </w:r>
      <w:r w:rsidRPr="00D825BA">
        <w:t xml:space="preserve">т мнений </w:t>
      </w:r>
      <w:r w:rsidR="00EE694F" w:rsidRPr="00D825BA">
        <w:t>специалистов и проработка</w:t>
      </w:r>
      <w:r w:rsidRPr="00D825BA">
        <w:t xml:space="preserve"> предложений депутатов при подготовке проектов решений, </w:t>
      </w:r>
      <w:r w:rsidR="00010073" w:rsidRPr="00D825BA">
        <w:t>осуществлялся контроль</w:t>
      </w:r>
      <w:r w:rsidRPr="00D825BA">
        <w:t xml:space="preserve"> </w:t>
      </w:r>
      <w:r w:rsidR="00010073" w:rsidRPr="00D825BA">
        <w:t>исполнения</w:t>
      </w:r>
      <w:r w:rsidRPr="00D825BA">
        <w:t xml:space="preserve"> пр</w:t>
      </w:r>
      <w:r w:rsidR="00687253" w:rsidRPr="00D825BA">
        <w:t>инятых решений Думы, организовывались и проводились мероприятия</w:t>
      </w:r>
      <w:r w:rsidRPr="00D825BA">
        <w:t xml:space="preserve"> с участием населения.</w:t>
      </w:r>
      <w:r w:rsidR="00010073" w:rsidRPr="00D825BA">
        <w:t xml:space="preserve"> Такая к</w:t>
      </w:r>
      <w:r w:rsidR="00687253" w:rsidRPr="00D825BA">
        <w:t>онструктивная работа позволяла повыша</w:t>
      </w:r>
      <w:r w:rsidR="00010073" w:rsidRPr="00D825BA">
        <w:t>ть качество</w:t>
      </w:r>
      <w:r w:rsidR="00687253" w:rsidRPr="00D825BA">
        <w:t xml:space="preserve"> подготовки материалов и дополня</w:t>
      </w:r>
      <w:r w:rsidR="00010073" w:rsidRPr="00D825BA">
        <w:t>ть перечень вопросов для рассмотрения на заседаниях</w:t>
      </w:r>
      <w:r w:rsidR="00AA2CBF" w:rsidRPr="00D825BA">
        <w:t>.</w:t>
      </w:r>
    </w:p>
    <w:p w:rsidR="00AA2CBF" w:rsidRPr="00D825BA" w:rsidRDefault="00AA2CBF" w:rsidP="000467A3">
      <w:pPr>
        <w:pStyle w:val="72"/>
        <w:jc w:val="both"/>
      </w:pPr>
      <w:r w:rsidRPr="00D825BA">
        <w:t>Все решения нормативного характера, принятые Думой города, оформлялись и направлялись для подписания главе города в установленные законодательством и нормативными правовыми актами сроки. В соответствии с нормами законов и нормативных правовых актов также обеспечивался контроль соблюдения сроков подготовки, подписания и опубликования принятых решений Думы, актуализация Устава муниципального образования и иных нормативных п</w:t>
      </w:r>
      <w:r w:rsidR="00F20323" w:rsidRPr="00D825BA">
        <w:t>равовых актов и организация прие</w:t>
      </w:r>
      <w:r w:rsidRPr="00D825BA">
        <w:t>ма и рассмотрения обращений граждан и организаций.</w:t>
      </w:r>
    </w:p>
    <w:p w:rsidR="00322D19" w:rsidRPr="00D825BA" w:rsidRDefault="00322D19" w:rsidP="000467A3">
      <w:pPr>
        <w:pStyle w:val="72"/>
        <w:jc w:val="both"/>
      </w:pPr>
      <w:r w:rsidRPr="00D825BA">
        <w:t>Особое внимание у</w:t>
      </w:r>
      <w:r w:rsidR="00784599" w:rsidRPr="00D825BA">
        <w:t>делялось организации контроля исполнения</w:t>
      </w:r>
      <w:r w:rsidRPr="00D825BA">
        <w:t xml:space="preserve"> решений Думы органами местного самоуправления и их должностными лицами. На все решения, содержащие </w:t>
      </w:r>
      <w:r w:rsidR="00F22534" w:rsidRPr="00D825BA">
        <w:t xml:space="preserve">рекомендации, </w:t>
      </w:r>
      <w:r w:rsidRPr="00D825BA">
        <w:t xml:space="preserve">предложения </w:t>
      </w:r>
      <w:r w:rsidR="00F22534" w:rsidRPr="00D825BA">
        <w:t>и поручения депутатов</w:t>
      </w:r>
      <w:r w:rsidRPr="00D825BA">
        <w:t>, оформлены контрольные дела, по ко</w:t>
      </w:r>
      <w:r w:rsidR="00F22534" w:rsidRPr="00D825BA">
        <w:t>торым в установленные сроки ведё</w:t>
      </w:r>
      <w:r w:rsidRPr="00D825BA">
        <w:t xml:space="preserve">тся мониторинг </w:t>
      </w:r>
      <w:r w:rsidR="00F22534" w:rsidRPr="00D825BA">
        <w:t xml:space="preserve">их </w:t>
      </w:r>
      <w:r w:rsidRPr="00D825BA">
        <w:t xml:space="preserve">исполнения. Ход исполнения рассматривается на заседаниях </w:t>
      </w:r>
      <w:r w:rsidR="00F22534" w:rsidRPr="00D825BA">
        <w:t xml:space="preserve">Думы или </w:t>
      </w:r>
      <w:r w:rsidRPr="00D825BA">
        <w:t>постоянных депутатских комиссий с подготовкой аналитических материалов.</w:t>
      </w:r>
    </w:p>
    <w:p w:rsidR="00322D19" w:rsidRPr="00D825BA" w:rsidRDefault="00506C55" w:rsidP="000467A3">
      <w:pPr>
        <w:pStyle w:val="72"/>
        <w:jc w:val="both"/>
      </w:pPr>
      <w:r w:rsidRPr="00D825BA">
        <w:t xml:space="preserve">Подготовлено и направлено </w:t>
      </w:r>
      <w:r w:rsidR="005B115F" w:rsidRPr="00D825BA">
        <w:t>27</w:t>
      </w:r>
      <w:r w:rsidRPr="00D825BA">
        <w:t xml:space="preserve"> запросов и обращений в адрес должностных лиц местного самоуправления и региональных органов власти.</w:t>
      </w:r>
    </w:p>
    <w:p w:rsidR="004F711C" w:rsidRPr="00D825BA" w:rsidRDefault="00687253" w:rsidP="000467A3">
      <w:pPr>
        <w:pStyle w:val="72"/>
        <w:jc w:val="both"/>
      </w:pPr>
      <w:r w:rsidRPr="00D825BA">
        <w:t>В рамках осуществления руководства</w:t>
      </w:r>
      <w:r w:rsidR="004F711C" w:rsidRPr="00D825BA">
        <w:t xml:space="preserve"> работой Думы</w:t>
      </w:r>
      <w:r w:rsidRPr="00D825BA">
        <w:t>, как муниципального учреждения, з</w:t>
      </w:r>
      <w:r w:rsidR="00525BE8" w:rsidRPr="00D825BA">
        <w:t>а отче</w:t>
      </w:r>
      <w:r w:rsidR="004F711C" w:rsidRPr="00D825BA">
        <w:t xml:space="preserve">тный период </w:t>
      </w:r>
      <w:r w:rsidR="00506C55" w:rsidRPr="00D825BA">
        <w:t>принято и подписано</w:t>
      </w:r>
      <w:r w:rsidR="004F711C" w:rsidRPr="00D825BA">
        <w:t xml:space="preserve"> </w:t>
      </w:r>
      <w:r w:rsidR="00525BE8" w:rsidRPr="00D825BA">
        <w:t>33</w:t>
      </w:r>
      <w:r w:rsidR="001C4261" w:rsidRPr="00D825BA">
        <w:t xml:space="preserve"> постановлени</w:t>
      </w:r>
      <w:r w:rsidR="00525BE8" w:rsidRPr="00D825BA">
        <w:t>я</w:t>
      </w:r>
      <w:r w:rsidR="004200CF" w:rsidRPr="00D825BA">
        <w:t>, 171</w:t>
      </w:r>
      <w:r w:rsidR="001C4261" w:rsidRPr="00D825BA">
        <w:t xml:space="preserve">  </w:t>
      </w:r>
      <w:r w:rsidR="004F711C" w:rsidRPr="00D825BA">
        <w:t>распоряжений предсе</w:t>
      </w:r>
      <w:r w:rsidR="005B7D52" w:rsidRPr="00D825BA">
        <w:t>дателя</w:t>
      </w:r>
      <w:r w:rsidR="004200CF" w:rsidRPr="00D825BA">
        <w:t xml:space="preserve"> Думы</w:t>
      </w:r>
      <w:r w:rsidR="005B7D52" w:rsidRPr="00D825BA">
        <w:t>,</w:t>
      </w:r>
      <w:r w:rsidR="004F711C" w:rsidRPr="00D825BA">
        <w:t xml:space="preserve"> в том числе </w:t>
      </w:r>
      <w:r w:rsidR="003006B7" w:rsidRPr="00D825BA">
        <w:t>30</w:t>
      </w:r>
      <w:r w:rsidR="004F711C" w:rsidRPr="00D825BA">
        <w:t xml:space="preserve"> - о подготовке очередных, внеочередных заседаний Думы города и  проведении заочного голосования.</w:t>
      </w:r>
    </w:p>
    <w:p w:rsidR="00EF166A" w:rsidRPr="00D825BA" w:rsidRDefault="00736680" w:rsidP="00BF5981">
      <w:pPr>
        <w:pStyle w:val="32"/>
      </w:pPr>
      <w:bookmarkStart w:id="94" w:name="_Toc67296680"/>
      <w:r>
        <w:tab/>
      </w:r>
      <w:r w:rsidR="000467A3" w:rsidRPr="00D825BA">
        <w:t xml:space="preserve">6.2. </w:t>
      </w:r>
      <w:r w:rsidR="00EF166A" w:rsidRPr="00D825BA">
        <w:t>О деятельности аппарата Думы города</w:t>
      </w:r>
      <w:bookmarkEnd w:id="94"/>
    </w:p>
    <w:p w:rsidR="002914E1" w:rsidRPr="00D825BA" w:rsidRDefault="002914E1" w:rsidP="000467A3">
      <w:pPr>
        <w:pStyle w:val="72"/>
        <w:jc w:val="both"/>
      </w:pPr>
      <w:r w:rsidRPr="00D825BA">
        <w:t>Аппарат Думы города осуществляет правовое, организационное, документационное, аналитическое, информационное, финансовое, техническое обеспечение деятельности</w:t>
      </w:r>
      <w:r w:rsidR="002B7D63" w:rsidRPr="00D825BA">
        <w:t xml:space="preserve"> </w:t>
      </w:r>
      <w:r w:rsidRPr="00D825BA">
        <w:t xml:space="preserve">  Думы</w:t>
      </w:r>
      <w:r w:rsidR="002B7D63" w:rsidRPr="00D825BA">
        <w:t xml:space="preserve"> города</w:t>
      </w:r>
      <w:r w:rsidRPr="00D825BA">
        <w:t xml:space="preserve">, постоянных комиссий, </w:t>
      </w:r>
      <w:r w:rsidR="00DF3313" w:rsidRPr="00D825BA">
        <w:rPr>
          <w:rFonts w:eastAsia="Times New Roman"/>
          <w:bCs/>
          <w:iCs/>
          <w:lang w:eastAsia="ru-RU"/>
        </w:rPr>
        <w:t>депутатского объединения</w:t>
      </w:r>
      <w:r w:rsidRPr="00D825BA">
        <w:t xml:space="preserve">, рабочих групп, и </w:t>
      </w:r>
      <w:r w:rsidR="002B7D63" w:rsidRPr="00D825BA">
        <w:t>депутатов</w:t>
      </w:r>
      <w:r w:rsidRPr="00D825BA">
        <w:t xml:space="preserve"> Думы.</w:t>
      </w:r>
    </w:p>
    <w:p w:rsidR="002914E1" w:rsidRPr="00D825BA" w:rsidRDefault="002B7D63" w:rsidP="000467A3">
      <w:pPr>
        <w:pStyle w:val="72"/>
        <w:jc w:val="both"/>
      </w:pPr>
      <w:r w:rsidRPr="00D825BA">
        <w:t xml:space="preserve">Аппарат Думы осуществлял свою деятельность в </w:t>
      </w:r>
      <w:r w:rsidR="002914E1" w:rsidRPr="00D825BA">
        <w:t>состав</w:t>
      </w:r>
      <w:r w:rsidRPr="00D825BA">
        <w:t>е</w:t>
      </w:r>
      <w:r w:rsidR="002914E1" w:rsidRPr="00D825BA">
        <w:t xml:space="preserve"> </w:t>
      </w:r>
      <w:r w:rsidRPr="00D825BA">
        <w:t>пяти муниципальных служащих</w:t>
      </w:r>
      <w:r w:rsidR="002914E1" w:rsidRPr="00D825BA">
        <w:t>, в т</w:t>
      </w:r>
      <w:r w:rsidRPr="00D825BA">
        <w:t>ом ч</w:t>
      </w:r>
      <w:r w:rsidR="00D61A9D" w:rsidRPr="00D825BA">
        <w:t>и</w:t>
      </w:r>
      <w:r w:rsidRPr="00D825BA">
        <w:t>сле</w:t>
      </w:r>
      <w:r w:rsidR="002914E1" w:rsidRPr="00D825BA">
        <w:t xml:space="preserve"> руководител</w:t>
      </w:r>
      <w:r w:rsidR="00D61A9D" w:rsidRPr="00D825BA">
        <w:t>я</w:t>
      </w:r>
      <w:r w:rsidR="002914E1" w:rsidRPr="00D825BA">
        <w:t xml:space="preserve"> аппарата</w:t>
      </w:r>
      <w:r w:rsidR="00D61A9D" w:rsidRPr="00D825BA">
        <w:t xml:space="preserve"> Думы, трех </w:t>
      </w:r>
      <w:r w:rsidR="002914E1" w:rsidRPr="00D825BA">
        <w:t>специалист</w:t>
      </w:r>
      <w:r w:rsidR="00D61A9D" w:rsidRPr="00D825BA">
        <w:t>ов</w:t>
      </w:r>
      <w:r w:rsidR="002914E1" w:rsidRPr="00D825BA">
        <w:t xml:space="preserve"> и помощник</w:t>
      </w:r>
      <w:r w:rsidR="00D61A9D" w:rsidRPr="00D825BA">
        <w:t>а председателя Думы.</w:t>
      </w:r>
    </w:p>
    <w:p w:rsidR="009771B7" w:rsidRPr="00D825BA" w:rsidRDefault="00EF166A" w:rsidP="000467A3">
      <w:pPr>
        <w:pStyle w:val="72"/>
        <w:jc w:val="both"/>
      </w:pPr>
      <w:r w:rsidRPr="00D825BA">
        <w:t>В соответствии с должностными и функциональными обязанностями р</w:t>
      </w:r>
      <w:r w:rsidR="00300771" w:rsidRPr="00D825BA">
        <w:t>аботники аппарата Думы оказывали</w:t>
      </w:r>
      <w:r w:rsidRPr="00D825BA">
        <w:t xml:space="preserve"> практическую помощь в </w:t>
      </w:r>
      <w:r w:rsidR="00F20323" w:rsidRPr="00D825BA">
        <w:t xml:space="preserve">реализации полномочий Думы города. </w:t>
      </w:r>
      <w:r w:rsidRPr="00D825BA">
        <w:t xml:space="preserve">организации работы </w:t>
      </w:r>
      <w:r w:rsidR="00854B4E" w:rsidRPr="00D825BA">
        <w:t xml:space="preserve">заседаний Думы города, </w:t>
      </w:r>
      <w:r w:rsidRPr="00D825BA">
        <w:t>постоянных ком</w:t>
      </w:r>
      <w:r w:rsidR="00300771" w:rsidRPr="00D825BA">
        <w:t>иссий и рабочих групп; проводили</w:t>
      </w:r>
      <w:r w:rsidRPr="00D825BA">
        <w:t xml:space="preserve"> своевременное ознакомление депутатов с проектами решений, постановлениями и другими материалами, представле</w:t>
      </w:r>
      <w:r w:rsidR="00300771" w:rsidRPr="00D825BA">
        <w:t>нными на рассмотрение; оформляли</w:t>
      </w:r>
      <w:r w:rsidRPr="00D825BA">
        <w:t xml:space="preserve"> протоколы заседаний Думы, постоянных комиссий, </w:t>
      </w:r>
      <w:r w:rsidR="00DF3313" w:rsidRPr="00D825BA">
        <w:rPr>
          <w:rFonts w:eastAsia="Times New Roman"/>
          <w:bCs/>
          <w:iCs/>
          <w:lang w:eastAsia="ru-RU"/>
        </w:rPr>
        <w:t xml:space="preserve">депутатского объединения </w:t>
      </w:r>
      <w:r w:rsidRPr="00D825BA">
        <w:t>и рабочих групп; совместно с инициаторами и разработчиками прое</w:t>
      </w:r>
      <w:r w:rsidR="00300771" w:rsidRPr="00D825BA">
        <w:t>ктов правовых актов обеспечивали</w:t>
      </w:r>
      <w:r w:rsidR="00F20323" w:rsidRPr="00D825BA">
        <w:t xml:space="preserve"> подготовку решений</w:t>
      </w:r>
      <w:r w:rsidR="00300771" w:rsidRPr="00D825BA">
        <w:t xml:space="preserve"> Думы, осуществляли</w:t>
      </w:r>
      <w:r w:rsidR="002A3F04" w:rsidRPr="00D825BA">
        <w:t xml:space="preserve"> организацию выполнения плана работы Д</w:t>
      </w:r>
      <w:r w:rsidR="007A6DFD" w:rsidRPr="00D825BA">
        <w:t xml:space="preserve">умы, </w:t>
      </w:r>
      <w:r w:rsidR="00DF3313" w:rsidRPr="00D825BA">
        <w:rPr>
          <w:rFonts w:eastAsia="Times New Roman"/>
          <w:bCs/>
          <w:iCs/>
          <w:lang w:eastAsia="ru-RU"/>
        </w:rPr>
        <w:t>депутатского объединения</w:t>
      </w:r>
      <w:r w:rsidR="00300771" w:rsidRPr="00D825BA">
        <w:t>, организовывали</w:t>
      </w:r>
      <w:r w:rsidR="007A6DFD" w:rsidRPr="00D825BA">
        <w:t xml:space="preserve"> депутатски</w:t>
      </w:r>
      <w:r w:rsidR="00F20323" w:rsidRPr="00D825BA">
        <w:t>е встречи и прие</w:t>
      </w:r>
      <w:r w:rsidR="00300771" w:rsidRPr="00D825BA">
        <w:t>мы, осуществляли</w:t>
      </w:r>
      <w:r w:rsidR="007A6DFD" w:rsidRPr="00D825BA">
        <w:t xml:space="preserve"> контроль исполнения депутатских решений, поручений и соблюдения требований законодательства при организации работы де</w:t>
      </w:r>
      <w:r w:rsidR="00300771" w:rsidRPr="00D825BA">
        <w:t>путатов и Думы в целом,</w:t>
      </w:r>
      <w:r w:rsidR="00854B4E" w:rsidRPr="00D825BA">
        <w:t xml:space="preserve"> </w:t>
      </w:r>
      <w:r w:rsidR="00300771" w:rsidRPr="00D825BA">
        <w:t xml:space="preserve"> проводили</w:t>
      </w:r>
      <w:r w:rsidR="007A6DFD" w:rsidRPr="00D825BA">
        <w:t xml:space="preserve"> работу по осуществлению мониторинга правоприменения нормативных правовы</w:t>
      </w:r>
      <w:r w:rsidR="00300771" w:rsidRPr="00D825BA">
        <w:t xml:space="preserve">х актов, принятых Думой, </w:t>
      </w:r>
      <w:r w:rsidR="00854B4E" w:rsidRPr="00D825BA">
        <w:t xml:space="preserve">осуществляли правовое, </w:t>
      </w:r>
      <w:r w:rsidR="00F20323" w:rsidRPr="00D825BA">
        <w:t xml:space="preserve">организационное, </w:t>
      </w:r>
      <w:r w:rsidR="00854B4E" w:rsidRPr="00D825BA">
        <w:t>финансово-хозяйственное и документационное обеспечение деятельности Думы города</w:t>
      </w:r>
      <w:r w:rsidR="007A6DFD" w:rsidRPr="00D825BA">
        <w:t>.</w:t>
      </w:r>
    </w:p>
    <w:p w:rsidR="00DC7C77" w:rsidRPr="00D825BA" w:rsidRDefault="00EF1342" w:rsidP="000467A3">
      <w:pPr>
        <w:pStyle w:val="72"/>
        <w:jc w:val="both"/>
      </w:pPr>
      <w:r w:rsidRPr="00D825BA">
        <w:t>За отче</w:t>
      </w:r>
      <w:r w:rsidR="00DC7C77" w:rsidRPr="00D825BA">
        <w:t xml:space="preserve">тный период проведена правовая и антикоррупционная экспертиза </w:t>
      </w:r>
      <w:r w:rsidR="007847F4" w:rsidRPr="00D825BA">
        <w:t>60</w:t>
      </w:r>
      <w:r w:rsidR="00F9585D" w:rsidRPr="00D825BA">
        <w:t xml:space="preserve"> проектов решений; </w:t>
      </w:r>
      <w:r w:rsidRPr="00D825BA">
        <w:t>204</w:t>
      </w:r>
      <w:r w:rsidR="00F9585D" w:rsidRPr="00D825BA">
        <w:t xml:space="preserve"> </w:t>
      </w:r>
      <w:r w:rsidR="00B5459D" w:rsidRPr="00D825BA">
        <w:t xml:space="preserve">проектов </w:t>
      </w:r>
      <w:r w:rsidR="00DC7C77" w:rsidRPr="00D825BA">
        <w:t>постановлений</w:t>
      </w:r>
      <w:r w:rsidR="00700B92" w:rsidRPr="00D825BA">
        <w:t xml:space="preserve"> и</w:t>
      </w:r>
      <w:r w:rsidR="00B5459D" w:rsidRPr="00D825BA">
        <w:t xml:space="preserve"> распоряжений</w:t>
      </w:r>
      <w:r w:rsidR="00700B92" w:rsidRPr="00D825BA">
        <w:t xml:space="preserve"> председателя Думы</w:t>
      </w:r>
      <w:r w:rsidR="00B5459D" w:rsidRPr="00D825BA">
        <w:t xml:space="preserve">. Подготовлено </w:t>
      </w:r>
      <w:r w:rsidR="007847F4" w:rsidRPr="00D825BA">
        <w:t>60</w:t>
      </w:r>
      <w:r w:rsidR="00F9585D" w:rsidRPr="00D825BA">
        <w:t xml:space="preserve"> </w:t>
      </w:r>
      <w:r w:rsidR="00B5459D" w:rsidRPr="00D825BA">
        <w:t>экспертн</w:t>
      </w:r>
      <w:r w:rsidR="0037217F" w:rsidRPr="00D825BA">
        <w:t>ых</w:t>
      </w:r>
      <w:r w:rsidR="0085019E" w:rsidRPr="00D825BA">
        <w:t xml:space="preserve"> заключени</w:t>
      </w:r>
      <w:r w:rsidR="00CC46BC" w:rsidRPr="00D825BA">
        <w:t>я</w:t>
      </w:r>
      <w:r w:rsidR="00B5459D" w:rsidRPr="00D825BA">
        <w:t xml:space="preserve">, </w:t>
      </w:r>
      <w:r w:rsidR="007E40A2" w:rsidRPr="00D825BA">
        <w:t>27</w:t>
      </w:r>
      <w:r w:rsidR="00F23EEC" w:rsidRPr="00D825BA">
        <w:t xml:space="preserve"> </w:t>
      </w:r>
      <w:r w:rsidR="00B5459D" w:rsidRPr="00D825BA">
        <w:t>запросов</w:t>
      </w:r>
      <w:r w:rsidR="00D92BC5" w:rsidRPr="00D825BA">
        <w:t xml:space="preserve"> и</w:t>
      </w:r>
      <w:r w:rsidR="00F23EEC" w:rsidRPr="00D825BA">
        <w:t xml:space="preserve"> </w:t>
      </w:r>
      <w:r w:rsidR="00B5459D" w:rsidRPr="00D825BA">
        <w:t xml:space="preserve">обращений, оформлено </w:t>
      </w:r>
      <w:r w:rsidR="007847F4" w:rsidRPr="00D825BA">
        <w:t>94</w:t>
      </w:r>
      <w:r w:rsidR="0085019E" w:rsidRPr="00D825BA">
        <w:t xml:space="preserve"> </w:t>
      </w:r>
      <w:r w:rsidR="00B5459D" w:rsidRPr="00D825BA">
        <w:t>решени</w:t>
      </w:r>
      <w:r w:rsidR="007847F4" w:rsidRPr="00D825BA">
        <w:t>я Думы</w:t>
      </w:r>
      <w:r w:rsidR="00B5459D" w:rsidRPr="00D825BA">
        <w:t xml:space="preserve">, </w:t>
      </w:r>
      <w:r w:rsidR="007847F4" w:rsidRPr="00D825BA">
        <w:t>35</w:t>
      </w:r>
      <w:r w:rsidR="00B5459D" w:rsidRPr="00D825BA">
        <w:t xml:space="preserve"> протоколов заседаний </w:t>
      </w:r>
      <w:r w:rsidR="009F6C62" w:rsidRPr="00D825BA">
        <w:t xml:space="preserve">Думы, </w:t>
      </w:r>
      <w:r w:rsidR="00B5459D" w:rsidRPr="00D825BA">
        <w:t xml:space="preserve">комиссий, </w:t>
      </w:r>
      <w:r w:rsidR="00DF3313" w:rsidRPr="00D825BA">
        <w:rPr>
          <w:rFonts w:eastAsia="Times New Roman"/>
          <w:bCs/>
          <w:iCs/>
          <w:lang w:eastAsia="ru-RU"/>
        </w:rPr>
        <w:t>депутатского объединения</w:t>
      </w:r>
      <w:r w:rsidR="00B5459D" w:rsidRPr="00D825BA">
        <w:t xml:space="preserve"> и др. совещаний. Обеспечен контроль выполнения </w:t>
      </w:r>
      <w:r w:rsidR="009D7585">
        <w:t>пяти</w:t>
      </w:r>
      <w:r w:rsidR="00B5459D" w:rsidRPr="00D825BA">
        <w:t xml:space="preserve"> решений </w:t>
      </w:r>
      <w:r w:rsidR="00730BBA" w:rsidRPr="00D825BA">
        <w:t xml:space="preserve">Думы </w:t>
      </w:r>
      <w:r w:rsidR="00B5459D" w:rsidRPr="00D825BA">
        <w:t xml:space="preserve">и </w:t>
      </w:r>
      <w:r w:rsidR="007847F4" w:rsidRPr="00D825BA">
        <w:t>23</w:t>
      </w:r>
      <w:r w:rsidR="00AA6CA9" w:rsidRPr="00D825BA">
        <w:t xml:space="preserve"> </w:t>
      </w:r>
      <w:r w:rsidR="003004E9" w:rsidRPr="00D825BA">
        <w:t xml:space="preserve">протокольных </w:t>
      </w:r>
      <w:r w:rsidR="00D92BC5" w:rsidRPr="00D825BA">
        <w:t>поручений</w:t>
      </w:r>
      <w:r w:rsidR="00B5459D" w:rsidRPr="00D825BA">
        <w:t>.</w:t>
      </w:r>
    </w:p>
    <w:p w:rsidR="007117DE" w:rsidRPr="00D825BA" w:rsidRDefault="004C61C2" w:rsidP="000467A3">
      <w:pPr>
        <w:pStyle w:val="72"/>
        <w:jc w:val="both"/>
      </w:pPr>
      <w:r w:rsidRPr="00D825BA">
        <w:t>На содержание Думы города Покачи на 202</w:t>
      </w:r>
      <w:r w:rsidR="00620E15" w:rsidRPr="00D825BA">
        <w:t>1</w:t>
      </w:r>
      <w:r w:rsidRPr="00D825BA">
        <w:t xml:space="preserve"> год сметных назначений  утверждено – </w:t>
      </w:r>
      <w:r w:rsidR="00620E15" w:rsidRPr="00D825BA">
        <w:t>17</w:t>
      </w:r>
      <w:r w:rsidR="00DF3313" w:rsidRPr="00D825BA">
        <w:t xml:space="preserve"> миллионов </w:t>
      </w:r>
      <w:r w:rsidR="00620E15" w:rsidRPr="00D825BA">
        <w:t>652</w:t>
      </w:r>
      <w:r w:rsidR="00DF3313" w:rsidRPr="00D825BA">
        <w:t xml:space="preserve"> тысяч</w:t>
      </w:r>
      <w:r w:rsidRPr="00D825BA">
        <w:t xml:space="preserve"> </w:t>
      </w:r>
      <w:r w:rsidR="00620E15" w:rsidRPr="00D825BA">
        <w:t>690</w:t>
      </w:r>
      <w:r w:rsidRPr="00D825BA">
        <w:t>,</w:t>
      </w:r>
      <w:r w:rsidR="00620E15" w:rsidRPr="00D825BA">
        <w:t>47</w:t>
      </w:r>
      <w:r w:rsidRPr="00D825BA">
        <w:t xml:space="preserve"> рублей. Кассовые расходы за 202</w:t>
      </w:r>
      <w:r w:rsidR="00620E15" w:rsidRPr="00D825BA">
        <w:t>1</w:t>
      </w:r>
      <w:r w:rsidRPr="00D825BA">
        <w:t xml:space="preserve"> года составили   </w:t>
      </w:r>
      <w:r w:rsidR="00620E15" w:rsidRPr="00D825BA">
        <w:t xml:space="preserve">               17</w:t>
      </w:r>
      <w:r w:rsidRPr="00D825BA">
        <w:t xml:space="preserve"> </w:t>
      </w:r>
      <w:r w:rsidR="00DF3313" w:rsidRPr="00D825BA">
        <w:t xml:space="preserve">миллионов </w:t>
      </w:r>
      <w:r w:rsidR="00620E15" w:rsidRPr="00D825BA">
        <w:t>181</w:t>
      </w:r>
      <w:r w:rsidR="00DF3313" w:rsidRPr="00D825BA">
        <w:t xml:space="preserve"> тысяч</w:t>
      </w:r>
      <w:r w:rsidRPr="00D825BA">
        <w:t xml:space="preserve"> </w:t>
      </w:r>
      <w:r w:rsidR="00620E15" w:rsidRPr="00D825BA">
        <w:t>628</w:t>
      </w:r>
      <w:r w:rsidRPr="00D825BA">
        <w:t>,</w:t>
      </w:r>
      <w:r w:rsidR="00620E15" w:rsidRPr="00D825BA">
        <w:t>66</w:t>
      </w:r>
      <w:r w:rsidRPr="00D825BA">
        <w:t xml:space="preserve"> рублей, что составляет 9</w:t>
      </w:r>
      <w:r w:rsidR="00EF1342" w:rsidRPr="00D825BA">
        <w:t>7</w:t>
      </w:r>
      <w:r w:rsidRPr="00D825BA">
        <w:t>,</w:t>
      </w:r>
      <w:r w:rsidR="00EF1342" w:rsidRPr="00D825BA">
        <w:t>33</w:t>
      </w:r>
      <w:r w:rsidRPr="00D825BA">
        <w:t xml:space="preserve"> % от плановых показателей на 202</w:t>
      </w:r>
      <w:r w:rsidR="00620E15" w:rsidRPr="00D825BA">
        <w:t>1</w:t>
      </w:r>
      <w:r w:rsidRPr="00D825BA">
        <w:t xml:space="preserve"> год.</w:t>
      </w:r>
      <w:r w:rsidR="00D92BC5" w:rsidRPr="00D825BA">
        <w:t xml:space="preserve"> </w:t>
      </w:r>
      <w:r w:rsidR="007117DE" w:rsidRPr="00D825BA">
        <w:t>Общий объем закупок</w:t>
      </w:r>
      <w:r w:rsidR="00FF142E" w:rsidRPr="00D825BA">
        <w:t>,</w:t>
      </w:r>
      <w:r w:rsidR="007117DE" w:rsidRPr="00D825BA">
        <w:t xml:space="preserve"> в 202</w:t>
      </w:r>
      <w:r w:rsidR="00EF1342" w:rsidRPr="00D825BA">
        <w:t>1</w:t>
      </w:r>
      <w:r w:rsidR="007117DE" w:rsidRPr="00D825BA">
        <w:t xml:space="preserve"> году</w:t>
      </w:r>
      <w:r w:rsidR="00FF142E" w:rsidRPr="00D825BA">
        <w:t>,</w:t>
      </w:r>
      <w:r w:rsidR="007117DE" w:rsidRPr="00D825BA">
        <w:t xml:space="preserve"> составил - </w:t>
      </w:r>
      <w:r w:rsidR="00EF1342" w:rsidRPr="00D825BA">
        <w:t>620</w:t>
      </w:r>
      <w:r w:rsidR="00DF3313" w:rsidRPr="00D825BA">
        <w:t xml:space="preserve"> тысяч</w:t>
      </w:r>
      <w:r w:rsidR="007117DE" w:rsidRPr="00D825BA">
        <w:t xml:space="preserve"> </w:t>
      </w:r>
      <w:r w:rsidR="00EF1342" w:rsidRPr="00D825BA">
        <w:t>799,92</w:t>
      </w:r>
      <w:r w:rsidR="007117DE" w:rsidRPr="00D825BA">
        <w:t xml:space="preserve"> руб</w:t>
      </w:r>
      <w:r w:rsidR="00DF3313" w:rsidRPr="00D825BA">
        <w:t>лей</w:t>
      </w:r>
      <w:r w:rsidR="007117DE" w:rsidRPr="00D825BA">
        <w:t xml:space="preserve">, все закупки произведены у единственного поставщика в виде закупок малого объема. </w:t>
      </w:r>
    </w:p>
    <w:p w:rsidR="00741FEE" w:rsidRPr="00D825BA" w:rsidRDefault="00F20323" w:rsidP="000467A3">
      <w:pPr>
        <w:pStyle w:val="72"/>
        <w:jc w:val="both"/>
      </w:pPr>
      <w:r w:rsidRPr="00D825BA">
        <w:t>В отче</w:t>
      </w:r>
      <w:r w:rsidR="007A6DFD" w:rsidRPr="00D825BA">
        <w:t>тном периоде также проведены мероприятия по технической защите информации, обрабатываемой и хранящейся в локальных сетях Думы, от несанкционированного доступа, копирования и распространения, разрушения или утраты, модернизация системы электронного документооборота</w:t>
      </w:r>
      <w:r w:rsidR="00B80836" w:rsidRPr="00D825BA">
        <w:t xml:space="preserve">. </w:t>
      </w:r>
      <w:r w:rsidR="00741FEE" w:rsidRPr="00D825BA">
        <w:t>Существенной частью работы аппарата Думы являлась организация работы по документированию деятельности Думы, делопроизвод</w:t>
      </w:r>
      <w:r w:rsidRPr="00D825BA">
        <w:t>ство, работа по организации прие</w:t>
      </w:r>
      <w:r w:rsidR="00741FEE" w:rsidRPr="00D825BA">
        <w:t xml:space="preserve">ма граждан, в том числе, работа с заявлениями и </w:t>
      </w:r>
      <w:r w:rsidR="009F6C62" w:rsidRPr="00D825BA">
        <w:t>обращениями</w:t>
      </w:r>
      <w:r w:rsidR="00741FEE" w:rsidRPr="00D825BA">
        <w:t xml:space="preserve"> граждан, служебными документами. </w:t>
      </w:r>
    </w:p>
    <w:p w:rsidR="006B55BB" w:rsidRPr="00D825BA" w:rsidRDefault="00620E15" w:rsidP="000467A3">
      <w:pPr>
        <w:pStyle w:val="72"/>
        <w:jc w:val="both"/>
      </w:pPr>
      <w:r w:rsidRPr="00D825BA">
        <w:t>О</w:t>
      </w:r>
      <w:r w:rsidR="006B55BB" w:rsidRPr="00D825BA">
        <w:t xml:space="preserve">формлено: </w:t>
      </w:r>
      <w:r w:rsidRPr="00D825BA">
        <w:t>1171</w:t>
      </w:r>
      <w:r w:rsidR="006B55BB" w:rsidRPr="00D825BA">
        <w:t xml:space="preserve"> документ корреспонденции</w:t>
      </w:r>
      <w:r w:rsidRPr="00D825BA">
        <w:t>;</w:t>
      </w:r>
      <w:r w:rsidR="006B55BB" w:rsidRPr="00D825BA">
        <w:t xml:space="preserve"> </w:t>
      </w:r>
      <w:r w:rsidR="007117DE" w:rsidRPr="00D825BA">
        <w:t xml:space="preserve"> </w:t>
      </w:r>
      <w:r w:rsidR="00EF1342" w:rsidRPr="00D825BA">
        <w:t>20</w:t>
      </w:r>
      <w:r w:rsidR="00E90850" w:rsidRPr="00D825BA">
        <w:t xml:space="preserve"> </w:t>
      </w:r>
      <w:r w:rsidR="00E04795" w:rsidRPr="00D825BA">
        <w:t xml:space="preserve">договоров гражданско-правового характера, </w:t>
      </w:r>
      <w:r w:rsidR="006B55BB" w:rsidRPr="00D825BA">
        <w:t>подготовлен</w:t>
      </w:r>
      <w:r w:rsidR="003004E9" w:rsidRPr="00D825BA">
        <w:t>о</w:t>
      </w:r>
      <w:r w:rsidR="006B55BB" w:rsidRPr="00D825BA">
        <w:t xml:space="preserve"> и передан</w:t>
      </w:r>
      <w:r w:rsidR="003004E9" w:rsidRPr="00D825BA">
        <w:t>о</w:t>
      </w:r>
      <w:r w:rsidR="006B55BB" w:rsidRPr="00D825BA">
        <w:t xml:space="preserve"> на постоянное </w:t>
      </w:r>
      <w:r w:rsidR="003004E9" w:rsidRPr="00D825BA">
        <w:t xml:space="preserve">архивное </w:t>
      </w:r>
      <w:r w:rsidR="006B55BB" w:rsidRPr="00D825BA">
        <w:t xml:space="preserve">хранение </w:t>
      </w:r>
      <w:r w:rsidRPr="00D825BA">
        <w:t>58</w:t>
      </w:r>
      <w:r w:rsidR="006B55BB" w:rsidRPr="00D825BA">
        <w:t xml:space="preserve"> единиц дел.</w:t>
      </w:r>
    </w:p>
    <w:p w:rsidR="008F0459" w:rsidRPr="00D825BA" w:rsidRDefault="00736680" w:rsidP="00736680">
      <w:pPr>
        <w:pStyle w:val="32"/>
        <w:jc w:val="both"/>
      </w:pPr>
      <w:bookmarkStart w:id="95" w:name="_Toc67296681"/>
      <w:r>
        <w:tab/>
      </w:r>
      <w:r w:rsidR="000467A3" w:rsidRPr="00D825BA">
        <w:t xml:space="preserve">6.3. </w:t>
      </w:r>
      <w:r w:rsidR="008F0459" w:rsidRPr="00D825BA">
        <w:t>Освещение деятельности Думы и депутатов</w:t>
      </w:r>
      <w:bookmarkEnd w:id="95"/>
    </w:p>
    <w:p w:rsidR="008F0459" w:rsidRPr="00D825BA" w:rsidRDefault="008F0459" w:rsidP="000467A3">
      <w:pPr>
        <w:pStyle w:val="72"/>
        <w:jc w:val="both"/>
      </w:pPr>
      <w:r w:rsidRPr="00D825BA">
        <w:t xml:space="preserve">Работа представительного органа местного самоуправления строилась на принципах прозрачности, открытости и доступности для всех горожан. Все заседания Думы были открыты для представителей общественности, </w:t>
      </w:r>
      <w:r w:rsidR="00854B4E" w:rsidRPr="00D825BA">
        <w:t>средств массовой информации</w:t>
      </w:r>
      <w:r w:rsidRPr="00D825BA">
        <w:t>, избирателей, которые не только могли присутствовать на заседаниях, но и имел</w:t>
      </w:r>
      <w:r w:rsidR="001866C2" w:rsidRPr="00D825BA">
        <w:t>и возможность выразить свое</w:t>
      </w:r>
      <w:r w:rsidRPr="00D825BA">
        <w:t xml:space="preserve"> мнение по обсуждаемым вопросам.</w:t>
      </w:r>
    </w:p>
    <w:p w:rsidR="00DE0A2D" w:rsidRPr="00D825BA" w:rsidRDefault="00DE0A2D" w:rsidP="000467A3">
      <w:pPr>
        <w:pStyle w:val="72"/>
        <w:jc w:val="both"/>
      </w:pPr>
      <w:r w:rsidRPr="00D825BA">
        <w:t>Депутаты Думы активно освещали свою деятельность на персональных страни</w:t>
      </w:r>
      <w:r w:rsidR="00B84310" w:rsidRPr="00D825BA">
        <w:t>ц</w:t>
      </w:r>
      <w:r w:rsidRPr="00D825BA">
        <w:t>ах в соци</w:t>
      </w:r>
      <w:r w:rsidR="009D7585">
        <w:t>а</w:t>
      </w:r>
      <w:r w:rsidRPr="00D825BA">
        <w:t>льных сетях</w:t>
      </w:r>
    </w:p>
    <w:p w:rsidR="008F0459" w:rsidRPr="00D825BA" w:rsidRDefault="008F0459" w:rsidP="000467A3">
      <w:pPr>
        <w:pStyle w:val="72"/>
        <w:jc w:val="both"/>
      </w:pPr>
      <w:r w:rsidRPr="00D825BA">
        <w:t xml:space="preserve">Деятельность городской Думы постоянно освещалась в СМИ: в газете «Покачёвский вестник» и телерадиокомпанией «Ракурс+». </w:t>
      </w:r>
    </w:p>
    <w:p w:rsidR="008F0459" w:rsidRPr="00D825BA" w:rsidRDefault="008F0459" w:rsidP="000467A3">
      <w:pPr>
        <w:pStyle w:val="72"/>
        <w:jc w:val="both"/>
      </w:pPr>
      <w:r w:rsidRPr="00D825BA">
        <w:t xml:space="preserve">На официальном сайте Думы </w:t>
      </w:r>
      <w:r w:rsidR="001866C2" w:rsidRPr="00D825BA">
        <w:t>о</w:t>
      </w:r>
      <w:r w:rsidRPr="00D825BA">
        <w:t>публиковались все проекты решений</w:t>
      </w:r>
      <w:r w:rsidR="001866C2" w:rsidRPr="00D825BA">
        <w:t xml:space="preserve"> и принятые</w:t>
      </w:r>
      <w:r w:rsidRPr="00D825BA">
        <w:t xml:space="preserve"> решения городской Думы</w:t>
      </w:r>
      <w:r w:rsidR="001866C2" w:rsidRPr="00D825BA">
        <w:t>, а также</w:t>
      </w:r>
      <w:r w:rsidRPr="00D825BA">
        <w:t xml:space="preserve"> необходимая общедоступная информация в соответствии с требованиями Федерального закона </w:t>
      </w:r>
      <w:r w:rsidR="00FF142E" w:rsidRPr="00D825BA">
        <w:t xml:space="preserve">№8-ФЗ </w:t>
      </w:r>
      <w:r w:rsidRPr="00D825BA">
        <w:t>от 09.02.2009 «Об обеспечении доступа к информации о деятельности государственных органов и органов местного самоуправления», что давало возможность горожанам оперативно знакомиться с информацией о работе депутатского корпуса, обра</w:t>
      </w:r>
      <w:r w:rsidR="001866C2" w:rsidRPr="00D825BA">
        <w:t>щать</w:t>
      </w:r>
      <w:r w:rsidRPr="00D825BA">
        <w:t xml:space="preserve">ся в Думу с вопросами, </w:t>
      </w:r>
      <w:r w:rsidR="001866C2" w:rsidRPr="00D825BA">
        <w:t>предложениями</w:t>
      </w:r>
      <w:r w:rsidRPr="00D825BA">
        <w:t xml:space="preserve"> </w:t>
      </w:r>
      <w:r w:rsidR="001866C2" w:rsidRPr="00D825BA">
        <w:t>посредством сервисов обратной связи, изучать</w:t>
      </w:r>
      <w:r w:rsidRPr="00D825BA">
        <w:t xml:space="preserve"> принимаемые муниципальные правовые акты. </w:t>
      </w:r>
    </w:p>
    <w:p w:rsidR="00833654" w:rsidRPr="004C61C2" w:rsidRDefault="008F0459" w:rsidP="000467A3">
      <w:pPr>
        <w:pStyle w:val="72"/>
        <w:jc w:val="both"/>
      </w:pPr>
      <w:r w:rsidRPr="00D825BA">
        <w:t>Доступ к информации о деятельности Думы обеспечива</w:t>
      </w:r>
      <w:r w:rsidR="001866C2" w:rsidRPr="00D825BA">
        <w:t>л</w:t>
      </w:r>
      <w:r w:rsidRPr="00D825BA">
        <w:t>ся та</w:t>
      </w:r>
      <w:r w:rsidR="001866C2" w:rsidRPr="00D825BA">
        <w:t>кже путе</w:t>
      </w:r>
      <w:r w:rsidRPr="00D825BA">
        <w:t xml:space="preserve">м </w:t>
      </w:r>
      <w:r w:rsidR="00E04795" w:rsidRPr="00D825BA">
        <w:t>опубликования (обнародования)</w:t>
      </w:r>
      <w:r w:rsidRPr="00D825BA">
        <w:t xml:space="preserve"> принятых решений в средствах массовой информации;  </w:t>
      </w:r>
      <w:r w:rsidR="001866C2" w:rsidRPr="00D825BA">
        <w:t xml:space="preserve">в социальных сетях; </w:t>
      </w:r>
      <w:r w:rsidRPr="00D825BA">
        <w:t xml:space="preserve">в правовой информационной </w:t>
      </w:r>
      <w:r w:rsidR="001866C2" w:rsidRPr="00D825BA">
        <w:t>системе</w:t>
      </w:r>
      <w:r w:rsidRPr="00D825BA">
        <w:t xml:space="preserve"> «Консультант Плюс»; а также чере</w:t>
      </w:r>
      <w:r w:rsidR="00E81561" w:rsidRPr="00D825BA">
        <w:t xml:space="preserve">з библиотечные и архивные фонды, </w:t>
      </w:r>
      <w:r w:rsidR="004C61C2" w:rsidRPr="00D825BA">
        <w:t>(п</w:t>
      </w:r>
      <w:r w:rsidR="00833654" w:rsidRPr="00D825BA">
        <w:t xml:space="preserve">еречень </w:t>
      </w:r>
      <w:r w:rsidR="00A07832" w:rsidRPr="00D825BA">
        <w:t>материалов</w:t>
      </w:r>
      <w:r w:rsidR="00833654" w:rsidRPr="00D825BA">
        <w:t xml:space="preserve"> о деятельности Думы, </w:t>
      </w:r>
      <w:r w:rsidR="00A07832" w:rsidRPr="00D825BA">
        <w:t>размещенных в средствах массовой информации</w:t>
      </w:r>
      <w:r w:rsidR="00833654" w:rsidRPr="00D825BA">
        <w:t xml:space="preserve"> в 20</w:t>
      </w:r>
      <w:r w:rsidR="00854B4E" w:rsidRPr="00D825BA">
        <w:t>2</w:t>
      </w:r>
      <w:r w:rsidR="001866C2" w:rsidRPr="00D825BA">
        <w:t>1</w:t>
      </w:r>
      <w:r w:rsidR="002D5803" w:rsidRPr="00D825BA">
        <w:t xml:space="preserve"> </w:t>
      </w:r>
      <w:r w:rsidR="00833654" w:rsidRPr="00D825BA">
        <w:t xml:space="preserve">году, отражен в </w:t>
      </w:r>
      <w:r w:rsidR="00D0649B" w:rsidRPr="00D825BA">
        <w:t>Приложении №1</w:t>
      </w:r>
      <w:r w:rsidR="00150C1A" w:rsidRPr="00D825BA">
        <w:t>3</w:t>
      </w:r>
      <w:r w:rsidR="001866C2" w:rsidRPr="00D825BA">
        <w:t xml:space="preserve"> к отче</w:t>
      </w:r>
      <w:r w:rsidR="004C61C2" w:rsidRPr="00D825BA">
        <w:t>ту).</w:t>
      </w:r>
    </w:p>
    <w:p w:rsidR="00833654" w:rsidRDefault="00833654" w:rsidP="000467A3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833654" w:rsidSect="001B5788">
      <w:headerReference w:type="default" r:id="rId25"/>
      <w:headerReference w:type="first" r:id="rId26"/>
      <w:footerReference w:type="first" r:id="rId27"/>
      <w:pgSz w:w="11906" w:h="16838"/>
      <w:pgMar w:top="284" w:right="567" w:bottom="1134" w:left="1985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C9" w:rsidRDefault="004730C9" w:rsidP="00F322C3">
      <w:pPr>
        <w:spacing w:after="0" w:line="240" w:lineRule="auto"/>
      </w:pPr>
      <w:r>
        <w:separator/>
      </w:r>
    </w:p>
  </w:endnote>
  <w:endnote w:type="continuationSeparator" w:id="0">
    <w:p w:rsidR="004730C9" w:rsidRDefault="004730C9" w:rsidP="00F3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BB" w:rsidRDefault="00F440BB">
    <w:pPr>
      <w:pStyle w:val="a5"/>
    </w:pPr>
  </w:p>
  <w:p w:rsidR="00F440BB" w:rsidRDefault="00F440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C9" w:rsidRDefault="004730C9" w:rsidP="00F322C3">
      <w:pPr>
        <w:spacing w:after="0" w:line="240" w:lineRule="auto"/>
      </w:pPr>
      <w:r>
        <w:separator/>
      </w:r>
    </w:p>
  </w:footnote>
  <w:footnote w:type="continuationSeparator" w:id="0">
    <w:p w:rsidR="004730C9" w:rsidRDefault="004730C9" w:rsidP="00F3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94302"/>
      <w:docPartObj>
        <w:docPartGallery w:val="Page Numbers (Top of Page)"/>
        <w:docPartUnique/>
      </w:docPartObj>
    </w:sdtPr>
    <w:sdtEndPr/>
    <w:sdtContent>
      <w:p w:rsidR="00F440BB" w:rsidRDefault="00F440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447">
          <w:rPr>
            <w:noProof/>
          </w:rPr>
          <w:t>34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BB" w:rsidRPr="00D825BA" w:rsidRDefault="00F440BB" w:rsidP="00D825BA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D23F31"/>
    <w:multiLevelType w:val="hybridMultilevel"/>
    <w:tmpl w:val="EA02E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B03EE"/>
    <w:multiLevelType w:val="hybridMultilevel"/>
    <w:tmpl w:val="E97280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A6843"/>
    <w:multiLevelType w:val="hybridMultilevel"/>
    <w:tmpl w:val="ECA29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607B57"/>
    <w:multiLevelType w:val="hybridMultilevel"/>
    <w:tmpl w:val="F394051E"/>
    <w:lvl w:ilvl="0" w:tplc="041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572539"/>
    <w:multiLevelType w:val="hybridMultilevel"/>
    <w:tmpl w:val="47D2A6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38537867"/>
    <w:multiLevelType w:val="multilevel"/>
    <w:tmpl w:val="AA6A3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1141F4"/>
    <w:multiLevelType w:val="hybridMultilevel"/>
    <w:tmpl w:val="C7BAA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D5484"/>
    <w:multiLevelType w:val="hybridMultilevel"/>
    <w:tmpl w:val="0C7A1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2A1793"/>
    <w:multiLevelType w:val="hybridMultilevel"/>
    <w:tmpl w:val="9FA4FAD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BF2FC3"/>
    <w:multiLevelType w:val="hybridMultilevel"/>
    <w:tmpl w:val="3B685CD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70F33EB"/>
    <w:multiLevelType w:val="hybridMultilevel"/>
    <w:tmpl w:val="22624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5751DD"/>
    <w:multiLevelType w:val="hybridMultilevel"/>
    <w:tmpl w:val="963AC212"/>
    <w:lvl w:ilvl="0" w:tplc="A87C078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A1BF1"/>
    <w:multiLevelType w:val="hybridMultilevel"/>
    <w:tmpl w:val="48FA0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402576"/>
    <w:multiLevelType w:val="hybridMultilevel"/>
    <w:tmpl w:val="B2BED4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5E344F"/>
    <w:multiLevelType w:val="hybridMultilevel"/>
    <w:tmpl w:val="F53EF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3B5C0B"/>
    <w:multiLevelType w:val="hybridMultilevel"/>
    <w:tmpl w:val="A31C03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3"/>
  </w:num>
  <w:num w:numId="14">
    <w:abstractNumId w:val="14"/>
  </w:num>
  <w:num w:numId="15">
    <w:abstractNumId w:val="2"/>
  </w:num>
  <w:num w:numId="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B"/>
    <w:rsid w:val="00004CC1"/>
    <w:rsid w:val="00005496"/>
    <w:rsid w:val="0000557F"/>
    <w:rsid w:val="00005735"/>
    <w:rsid w:val="0000791B"/>
    <w:rsid w:val="00010073"/>
    <w:rsid w:val="00010A33"/>
    <w:rsid w:val="00010ED5"/>
    <w:rsid w:val="00012075"/>
    <w:rsid w:val="00014183"/>
    <w:rsid w:val="00016735"/>
    <w:rsid w:val="00017A4E"/>
    <w:rsid w:val="000203D0"/>
    <w:rsid w:val="00020F04"/>
    <w:rsid w:val="00021D05"/>
    <w:rsid w:val="000230AB"/>
    <w:rsid w:val="00024C6B"/>
    <w:rsid w:val="000253C2"/>
    <w:rsid w:val="000255C5"/>
    <w:rsid w:val="00025BC5"/>
    <w:rsid w:val="0003023B"/>
    <w:rsid w:val="000340FE"/>
    <w:rsid w:val="0003589C"/>
    <w:rsid w:val="00035D72"/>
    <w:rsid w:val="00037155"/>
    <w:rsid w:val="00037FDB"/>
    <w:rsid w:val="00040783"/>
    <w:rsid w:val="00040B46"/>
    <w:rsid w:val="00041712"/>
    <w:rsid w:val="00043691"/>
    <w:rsid w:val="00044942"/>
    <w:rsid w:val="000467A3"/>
    <w:rsid w:val="00046BAA"/>
    <w:rsid w:val="00046F77"/>
    <w:rsid w:val="00047397"/>
    <w:rsid w:val="0005132D"/>
    <w:rsid w:val="000517DF"/>
    <w:rsid w:val="000521CF"/>
    <w:rsid w:val="000528EF"/>
    <w:rsid w:val="00055011"/>
    <w:rsid w:val="00055FF6"/>
    <w:rsid w:val="0006508F"/>
    <w:rsid w:val="0006656B"/>
    <w:rsid w:val="00067B2E"/>
    <w:rsid w:val="00070111"/>
    <w:rsid w:val="000709D3"/>
    <w:rsid w:val="00071E71"/>
    <w:rsid w:val="00075EBC"/>
    <w:rsid w:val="00077ED3"/>
    <w:rsid w:val="000802E5"/>
    <w:rsid w:val="000808D8"/>
    <w:rsid w:val="000820C0"/>
    <w:rsid w:val="0008323B"/>
    <w:rsid w:val="00083363"/>
    <w:rsid w:val="00083B64"/>
    <w:rsid w:val="00085A78"/>
    <w:rsid w:val="00085C17"/>
    <w:rsid w:val="00085C32"/>
    <w:rsid w:val="00086DEA"/>
    <w:rsid w:val="000878B6"/>
    <w:rsid w:val="000879E3"/>
    <w:rsid w:val="00087B33"/>
    <w:rsid w:val="00090817"/>
    <w:rsid w:val="000908E6"/>
    <w:rsid w:val="000915D8"/>
    <w:rsid w:val="00091A9D"/>
    <w:rsid w:val="000924C1"/>
    <w:rsid w:val="00092EA1"/>
    <w:rsid w:val="00095370"/>
    <w:rsid w:val="00095E8E"/>
    <w:rsid w:val="000967B9"/>
    <w:rsid w:val="00097DA2"/>
    <w:rsid w:val="000A386E"/>
    <w:rsid w:val="000A4314"/>
    <w:rsid w:val="000B055C"/>
    <w:rsid w:val="000B057B"/>
    <w:rsid w:val="000B0DE3"/>
    <w:rsid w:val="000B190D"/>
    <w:rsid w:val="000B523F"/>
    <w:rsid w:val="000B7D9A"/>
    <w:rsid w:val="000C08F2"/>
    <w:rsid w:val="000C111E"/>
    <w:rsid w:val="000C14E1"/>
    <w:rsid w:val="000C24CF"/>
    <w:rsid w:val="000C3582"/>
    <w:rsid w:val="000C3889"/>
    <w:rsid w:val="000C38CA"/>
    <w:rsid w:val="000C420F"/>
    <w:rsid w:val="000C69B4"/>
    <w:rsid w:val="000C6AFB"/>
    <w:rsid w:val="000D1AB1"/>
    <w:rsid w:val="000D3169"/>
    <w:rsid w:val="000D3AEC"/>
    <w:rsid w:val="000D402B"/>
    <w:rsid w:val="000D75C4"/>
    <w:rsid w:val="000E058B"/>
    <w:rsid w:val="000E1014"/>
    <w:rsid w:val="000E111F"/>
    <w:rsid w:val="000E3BD3"/>
    <w:rsid w:val="000E5AEC"/>
    <w:rsid w:val="000F1079"/>
    <w:rsid w:val="000F2D46"/>
    <w:rsid w:val="000F43B0"/>
    <w:rsid w:val="00101347"/>
    <w:rsid w:val="0010339B"/>
    <w:rsid w:val="00105627"/>
    <w:rsid w:val="00107605"/>
    <w:rsid w:val="00107730"/>
    <w:rsid w:val="00110AB6"/>
    <w:rsid w:val="0011129D"/>
    <w:rsid w:val="00112026"/>
    <w:rsid w:val="00114020"/>
    <w:rsid w:val="00116B82"/>
    <w:rsid w:val="00122EB5"/>
    <w:rsid w:val="00125693"/>
    <w:rsid w:val="001259E6"/>
    <w:rsid w:val="00126EA4"/>
    <w:rsid w:val="00130CBD"/>
    <w:rsid w:val="0013113A"/>
    <w:rsid w:val="00133BCF"/>
    <w:rsid w:val="00134630"/>
    <w:rsid w:val="001350B5"/>
    <w:rsid w:val="0013590B"/>
    <w:rsid w:val="00135ADE"/>
    <w:rsid w:val="001374B1"/>
    <w:rsid w:val="001407AB"/>
    <w:rsid w:val="00142A3E"/>
    <w:rsid w:val="00144116"/>
    <w:rsid w:val="001447D2"/>
    <w:rsid w:val="00146D4C"/>
    <w:rsid w:val="00150C1A"/>
    <w:rsid w:val="0015166D"/>
    <w:rsid w:val="001551AB"/>
    <w:rsid w:val="001566D0"/>
    <w:rsid w:val="001572A3"/>
    <w:rsid w:val="001574FB"/>
    <w:rsid w:val="0015763D"/>
    <w:rsid w:val="001609AB"/>
    <w:rsid w:val="001619F9"/>
    <w:rsid w:val="00170B97"/>
    <w:rsid w:val="0017209D"/>
    <w:rsid w:val="0017296E"/>
    <w:rsid w:val="001729C4"/>
    <w:rsid w:val="00172EAF"/>
    <w:rsid w:val="00175FD2"/>
    <w:rsid w:val="001777C1"/>
    <w:rsid w:val="00177D5F"/>
    <w:rsid w:val="001814AF"/>
    <w:rsid w:val="00182B55"/>
    <w:rsid w:val="00184291"/>
    <w:rsid w:val="001866C2"/>
    <w:rsid w:val="00187D33"/>
    <w:rsid w:val="001914F2"/>
    <w:rsid w:val="00192B1A"/>
    <w:rsid w:val="001942AC"/>
    <w:rsid w:val="001943FE"/>
    <w:rsid w:val="00194841"/>
    <w:rsid w:val="00196497"/>
    <w:rsid w:val="001965B1"/>
    <w:rsid w:val="001A029C"/>
    <w:rsid w:val="001A2EBE"/>
    <w:rsid w:val="001A2FE1"/>
    <w:rsid w:val="001A43E1"/>
    <w:rsid w:val="001A4555"/>
    <w:rsid w:val="001A60B4"/>
    <w:rsid w:val="001A6BF3"/>
    <w:rsid w:val="001B10E2"/>
    <w:rsid w:val="001B15E9"/>
    <w:rsid w:val="001B15EC"/>
    <w:rsid w:val="001B41B2"/>
    <w:rsid w:val="001B5788"/>
    <w:rsid w:val="001B5B96"/>
    <w:rsid w:val="001C191A"/>
    <w:rsid w:val="001C1AFB"/>
    <w:rsid w:val="001C2801"/>
    <w:rsid w:val="001C3632"/>
    <w:rsid w:val="001C3A04"/>
    <w:rsid w:val="001C4261"/>
    <w:rsid w:val="001C4BE6"/>
    <w:rsid w:val="001C4FF6"/>
    <w:rsid w:val="001C598A"/>
    <w:rsid w:val="001C6E9C"/>
    <w:rsid w:val="001C7CC8"/>
    <w:rsid w:val="001D051A"/>
    <w:rsid w:val="001D54D6"/>
    <w:rsid w:val="001D7DA2"/>
    <w:rsid w:val="001E07B4"/>
    <w:rsid w:val="001E16B3"/>
    <w:rsid w:val="001E3573"/>
    <w:rsid w:val="001E4AF4"/>
    <w:rsid w:val="001E5669"/>
    <w:rsid w:val="001E597F"/>
    <w:rsid w:val="001E5FF3"/>
    <w:rsid w:val="001E6764"/>
    <w:rsid w:val="001F05E2"/>
    <w:rsid w:val="001F1714"/>
    <w:rsid w:val="001F2892"/>
    <w:rsid w:val="001F2D59"/>
    <w:rsid w:val="001F3CCC"/>
    <w:rsid w:val="001F49D9"/>
    <w:rsid w:val="001F70F5"/>
    <w:rsid w:val="001F76FA"/>
    <w:rsid w:val="00200EB4"/>
    <w:rsid w:val="00201A72"/>
    <w:rsid w:val="00202ADF"/>
    <w:rsid w:val="00202C30"/>
    <w:rsid w:val="00203496"/>
    <w:rsid w:val="002067C3"/>
    <w:rsid w:val="00206EA8"/>
    <w:rsid w:val="00207C34"/>
    <w:rsid w:val="00210972"/>
    <w:rsid w:val="00210AC3"/>
    <w:rsid w:val="002118DF"/>
    <w:rsid w:val="002137EE"/>
    <w:rsid w:val="002151DE"/>
    <w:rsid w:val="00216CAD"/>
    <w:rsid w:val="00216EF0"/>
    <w:rsid w:val="00217232"/>
    <w:rsid w:val="00217747"/>
    <w:rsid w:val="00221D15"/>
    <w:rsid w:val="002230BB"/>
    <w:rsid w:val="0022391A"/>
    <w:rsid w:val="00224139"/>
    <w:rsid w:val="00227924"/>
    <w:rsid w:val="00232356"/>
    <w:rsid w:val="0023318D"/>
    <w:rsid w:val="002335FA"/>
    <w:rsid w:val="00233778"/>
    <w:rsid w:val="002339E4"/>
    <w:rsid w:val="002342AA"/>
    <w:rsid w:val="00234662"/>
    <w:rsid w:val="00235C7D"/>
    <w:rsid w:val="00237B7D"/>
    <w:rsid w:val="0024028A"/>
    <w:rsid w:val="00240EC6"/>
    <w:rsid w:val="002425BF"/>
    <w:rsid w:val="00242C50"/>
    <w:rsid w:val="00242E19"/>
    <w:rsid w:val="00242EBE"/>
    <w:rsid w:val="00244B5C"/>
    <w:rsid w:val="002455C6"/>
    <w:rsid w:val="00251951"/>
    <w:rsid w:val="002524B7"/>
    <w:rsid w:val="0025285D"/>
    <w:rsid w:val="00252D58"/>
    <w:rsid w:val="0026057C"/>
    <w:rsid w:val="00260616"/>
    <w:rsid w:val="00262133"/>
    <w:rsid w:val="00262B20"/>
    <w:rsid w:val="00263486"/>
    <w:rsid w:val="00265173"/>
    <w:rsid w:val="00267BFD"/>
    <w:rsid w:val="00267C85"/>
    <w:rsid w:val="00270EC9"/>
    <w:rsid w:val="00272C66"/>
    <w:rsid w:val="00272C70"/>
    <w:rsid w:val="002738EA"/>
    <w:rsid w:val="002752DF"/>
    <w:rsid w:val="00276DCF"/>
    <w:rsid w:val="0027759D"/>
    <w:rsid w:val="0028038A"/>
    <w:rsid w:val="00284628"/>
    <w:rsid w:val="002855EB"/>
    <w:rsid w:val="00290ADD"/>
    <w:rsid w:val="002913A7"/>
    <w:rsid w:val="002914E1"/>
    <w:rsid w:val="00291997"/>
    <w:rsid w:val="00292347"/>
    <w:rsid w:val="00293802"/>
    <w:rsid w:val="00295CBE"/>
    <w:rsid w:val="0029652C"/>
    <w:rsid w:val="002968F0"/>
    <w:rsid w:val="00297E98"/>
    <w:rsid w:val="002A3F04"/>
    <w:rsid w:val="002B1AF8"/>
    <w:rsid w:val="002B4571"/>
    <w:rsid w:val="002B4739"/>
    <w:rsid w:val="002B65BA"/>
    <w:rsid w:val="002B6A09"/>
    <w:rsid w:val="002B6B49"/>
    <w:rsid w:val="002B7661"/>
    <w:rsid w:val="002B7733"/>
    <w:rsid w:val="002B7D63"/>
    <w:rsid w:val="002C0822"/>
    <w:rsid w:val="002C1088"/>
    <w:rsid w:val="002C2075"/>
    <w:rsid w:val="002C2C5A"/>
    <w:rsid w:val="002C3921"/>
    <w:rsid w:val="002C5A7C"/>
    <w:rsid w:val="002C62C1"/>
    <w:rsid w:val="002C7D47"/>
    <w:rsid w:val="002D05DE"/>
    <w:rsid w:val="002D0A41"/>
    <w:rsid w:val="002D24E9"/>
    <w:rsid w:val="002D25AE"/>
    <w:rsid w:val="002D35E8"/>
    <w:rsid w:val="002D3F1D"/>
    <w:rsid w:val="002D5803"/>
    <w:rsid w:val="002D62AD"/>
    <w:rsid w:val="002D6399"/>
    <w:rsid w:val="002D6E86"/>
    <w:rsid w:val="002D7B9C"/>
    <w:rsid w:val="002E2239"/>
    <w:rsid w:val="002E40BE"/>
    <w:rsid w:val="002E508A"/>
    <w:rsid w:val="002E74DB"/>
    <w:rsid w:val="002E7F91"/>
    <w:rsid w:val="002F072D"/>
    <w:rsid w:val="002F0786"/>
    <w:rsid w:val="002F1C83"/>
    <w:rsid w:val="002F2399"/>
    <w:rsid w:val="002F2F5A"/>
    <w:rsid w:val="002F3E68"/>
    <w:rsid w:val="002F461B"/>
    <w:rsid w:val="002F5EF0"/>
    <w:rsid w:val="002F7888"/>
    <w:rsid w:val="002F7E0E"/>
    <w:rsid w:val="003004CD"/>
    <w:rsid w:val="003004E9"/>
    <w:rsid w:val="003006B7"/>
    <w:rsid w:val="00300771"/>
    <w:rsid w:val="00301B2F"/>
    <w:rsid w:val="003024AC"/>
    <w:rsid w:val="00304FC9"/>
    <w:rsid w:val="00310D38"/>
    <w:rsid w:val="00310E46"/>
    <w:rsid w:val="00311573"/>
    <w:rsid w:val="003119EB"/>
    <w:rsid w:val="00311E03"/>
    <w:rsid w:val="00316B17"/>
    <w:rsid w:val="003170A5"/>
    <w:rsid w:val="003205A1"/>
    <w:rsid w:val="003211D3"/>
    <w:rsid w:val="00322AF7"/>
    <w:rsid w:val="00322D19"/>
    <w:rsid w:val="00327814"/>
    <w:rsid w:val="00331A62"/>
    <w:rsid w:val="00334A49"/>
    <w:rsid w:val="003408A7"/>
    <w:rsid w:val="00340CA0"/>
    <w:rsid w:val="0034215A"/>
    <w:rsid w:val="00345094"/>
    <w:rsid w:val="003457AB"/>
    <w:rsid w:val="00345C33"/>
    <w:rsid w:val="003478F8"/>
    <w:rsid w:val="0035164C"/>
    <w:rsid w:val="003519A7"/>
    <w:rsid w:val="00352D6D"/>
    <w:rsid w:val="0035709C"/>
    <w:rsid w:val="00360ABC"/>
    <w:rsid w:val="00362222"/>
    <w:rsid w:val="00363168"/>
    <w:rsid w:val="0036428E"/>
    <w:rsid w:val="00364C96"/>
    <w:rsid w:val="00365AA7"/>
    <w:rsid w:val="00366F10"/>
    <w:rsid w:val="003704E2"/>
    <w:rsid w:val="0037217F"/>
    <w:rsid w:val="00372708"/>
    <w:rsid w:val="00372CEC"/>
    <w:rsid w:val="00373665"/>
    <w:rsid w:val="00373E90"/>
    <w:rsid w:val="00373F96"/>
    <w:rsid w:val="00374188"/>
    <w:rsid w:val="00374B4A"/>
    <w:rsid w:val="00375CCB"/>
    <w:rsid w:val="00377480"/>
    <w:rsid w:val="00381305"/>
    <w:rsid w:val="003824CA"/>
    <w:rsid w:val="00383192"/>
    <w:rsid w:val="00383439"/>
    <w:rsid w:val="00383967"/>
    <w:rsid w:val="003841D4"/>
    <w:rsid w:val="003845D0"/>
    <w:rsid w:val="003865AE"/>
    <w:rsid w:val="0038676F"/>
    <w:rsid w:val="0038737E"/>
    <w:rsid w:val="00391218"/>
    <w:rsid w:val="00393661"/>
    <w:rsid w:val="00393D78"/>
    <w:rsid w:val="00393F9D"/>
    <w:rsid w:val="00394CF1"/>
    <w:rsid w:val="00394F72"/>
    <w:rsid w:val="003961BB"/>
    <w:rsid w:val="0039683B"/>
    <w:rsid w:val="003A11CF"/>
    <w:rsid w:val="003A1415"/>
    <w:rsid w:val="003A444D"/>
    <w:rsid w:val="003A4AFF"/>
    <w:rsid w:val="003A5609"/>
    <w:rsid w:val="003A5BC4"/>
    <w:rsid w:val="003A5ED0"/>
    <w:rsid w:val="003A6232"/>
    <w:rsid w:val="003A683A"/>
    <w:rsid w:val="003A7094"/>
    <w:rsid w:val="003A7E23"/>
    <w:rsid w:val="003A7F17"/>
    <w:rsid w:val="003B04A0"/>
    <w:rsid w:val="003B1BC7"/>
    <w:rsid w:val="003B2187"/>
    <w:rsid w:val="003B2E2A"/>
    <w:rsid w:val="003B3239"/>
    <w:rsid w:val="003B32C6"/>
    <w:rsid w:val="003B3E3D"/>
    <w:rsid w:val="003B54E0"/>
    <w:rsid w:val="003B6C26"/>
    <w:rsid w:val="003C067C"/>
    <w:rsid w:val="003C1C42"/>
    <w:rsid w:val="003C1DC1"/>
    <w:rsid w:val="003C2D4A"/>
    <w:rsid w:val="003D2229"/>
    <w:rsid w:val="003D3CB7"/>
    <w:rsid w:val="003D42AA"/>
    <w:rsid w:val="003D4A80"/>
    <w:rsid w:val="003E016D"/>
    <w:rsid w:val="003E0D00"/>
    <w:rsid w:val="003E35A9"/>
    <w:rsid w:val="003E3657"/>
    <w:rsid w:val="003E3921"/>
    <w:rsid w:val="003E52E5"/>
    <w:rsid w:val="003E60F0"/>
    <w:rsid w:val="003F0D78"/>
    <w:rsid w:val="003F12FB"/>
    <w:rsid w:val="003F2E42"/>
    <w:rsid w:val="003F344B"/>
    <w:rsid w:val="003F3CB6"/>
    <w:rsid w:val="003F3E3A"/>
    <w:rsid w:val="003F4385"/>
    <w:rsid w:val="003F695F"/>
    <w:rsid w:val="003F7849"/>
    <w:rsid w:val="0040258F"/>
    <w:rsid w:val="00403043"/>
    <w:rsid w:val="00403DF5"/>
    <w:rsid w:val="0040651C"/>
    <w:rsid w:val="00407D5C"/>
    <w:rsid w:val="00411A44"/>
    <w:rsid w:val="004122C8"/>
    <w:rsid w:val="004126D8"/>
    <w:rsid w:val="00412E90"/>
    <w:rsid w:val="0041441B"/>
    <w:rsid w:val="00414C5C"/>
    <w:rsid w:val="00416B76"/>
    <w:rsid w:val="004172C6"/>
    <w:rsid w:val="0041793D"/>
    <w:rsid w:val="00417961"/>
    <w:rsid w:val="004200CF"/>
    <w:rsid w:val="00420154"/>
    <w:rsid w:val="004207A4"/>
    <w:rsid w:val="00421279"/>
    <w:rsid w:val="00421C31"/>
    <w:rsid w:val="00422CD7"/>
    <w:rsid w:val="004231F0"/>
    <w:rsid w:val="0042395B"/>
    <w:rsid w:val="004305A9"/>
    <w:rsid w:val="00431163"/>
    <w:rsid w:val="004311D2"/>
    <w:rsid w:val="004316D7"/>
    <w:rsid w:val="00432ED2"/>
    <w:rsid w:val="004333F7"/>
    <w:rsid w:val="00436FC2"/>
    <w:rsid w:val="0043757A"/>
    <w:rsid w:val="0044210A"/>
    <w:rsid w:val="0044223C"/>
    <w:rsid w:val="00443A6E"/>
    <w:rsid w:val="00443C98"/>
    <w:rsid w:val="00443D41"/>
    <w:rsid w:val="0044629B"/>
    <w:rsid w:val="00452A48"/>
    <w:rsid w:val="00452EEC"/>
    <w:rsid w:val="004547FC"/>
    <w:rsid w:val="00454E72"/>
    <w:rsid w:val="00455FB0"/>
    <w:rsid w:val="00456532"/>
    <w:rsid w:val="00457BBB"/>
    <w:rsid w:val="00461BDE"/>
    <w:rsid w:val="004633E1"/>
    <w:rsid w:val="004637BA"/>
    <w:rsid w:val="00463D4A"/>
    <w:rsid w:val="00464FF9"/>
    <w:rsid w:val="00465702"/>
    <w:rsid w:val="00465BFA"/>
    <w:rsid w:val="00467713"/>
    <w:rsid w:val="004709E7"/>
    <w:rsid w:val="004730C9"/>
    <w:rsid w:val="00473556"/>
    <w:rsid w:val="00475CA2"/>
    <w:rsid w:val="00476258"/>
    <w:rsid w:val="00477E91"/>
    <w:rsid w:val="004807A5"/>
    <w:rsid w:val="00482695"/>
    <w:rsid w:val="00482890"/>
    <w:rsid w:val="004843C7"/>
    <w:rsid w:val="00484441"/>
    <w:rsid w:val="004846EE"/>
    <w:rsid w:val="00485089"/>
    <w:rsid w:val="004853A2"/>
    <w:rsid w:val="004877A2"/>
    <w:rsid w:val="00487F62"/>
    <w:rsid w:val="00491D1F"/>
    <w:rsid w:val="00492160"/>
    <w:rsid w:val="004925C8"/>
    <w:rsid w:val="00494EAB"/>
    <w:rsid w:val="00495DD2"/>
    <w:rsid w:val="00496B8F"/>
    <w:rsid w:val="004976C0"/>
    <w:rsid w:val="004978F6"/>
    <w:rsid w:val="00497AFE"/>
    <w:rsid w:val="004A0E01"/>
    <w:rsid w:val="004A6C86"/>
    <w:rsid w:val="004A7BA4"/>
    <w:rsid w:val="004A7D14"/>
    <w:rsid w:val="004B064F"/>
    <w:rsid w:val="004B1006"/>
    <w:rsid w:val="004B4115"/>
    <w:rsid w:val="004B4630"/>
    <w:rsid w:val="004B6C90"/>
    <w:rsid w:val="004B7165"/>
    <w:rsid w:val="004B737A"/>
    <w:rsid w:val="004C1780"/>
    <w:rsid w:val="004C1D9E"/>
    <w:rsid w:val="004C2428"/>
    <w:rsid w:val="004C3793"/>
    <w:rsid w:val="004C543C"/>
    <w:rsid w:val="004C61C2"/>
    <w:rsid w:val="004C63DE"/>
    <w:rsid w:val="004C795B"/>
    <w:rsid w:val="004D07D3"/>
    <w:rsid w:val="004D1B91"/>
    <w:rsid w:val="004D3C90"/>
    <w:rsid w:val="004D4211"/>
    <w:rsid w:val="004D5BC0"/>
    <w:rsid w:val="004D5C5B"/>
    <w:rsid w:val="004D6DD5"/>
    <w:rsid w:val="004D6F14"/>
    <w:rsid w:val="004D714B"/>
    <w:rsid w:val="004D7822"/>
    <w:rsid w:val="004D7D50"/>
    <w:rsid w:val="004E02F4"/>
    <w:rsid w:val="004E0A3B"/>
    <w:rsid w:val="004E2534"/>
    <w:rsid w:val="004E4089"/>
    <w:rsid w:val="004E69DB"/>
    <w:rsid w:val="004E6DD8"/>
    <w:rsid w:val="004E73EE"/>
    <w:rsid w:val="004F070A"/>
    <w:rsid w:val="004F1590"/>
    <w:rsid w:val="004F21E2"/>
    <w:rsid w:val="004F2F68"/>
    <w:rsid w:val="004F3AF4"/>
    <w:rsid w:val="004F6833"/>
    <w:rsid w:val="004F711C"/>
    <w:rsid w:val="005002CD"/>
    <w:rsid w:val="005017F5"/>
    <w:rsid w:val="00502321"/>
    <w:rsid w:val="005060C2"/>
    <w:rsid w:val="00506C55"/>
    <w:rsid w:val="00510BAE"/>
    <w:rsid w:val="00512A2B"/>
    <w:rsid w:val="005134CE"/>
    <w:rsid w:val="00513623"/>
    <w:rsid w:val="00514C80"/>
    <w:rsid w:val="00517248"/>
    <w:rsid w:val="005176A5"/>
    <w:rsid w:val="005206A0"/>
    <w:rsid w:val="00520891"/>
    <w:rsid w:val="005210BE"/>
    <w:rsid w:val="00523AF8"/>
    <w:rsid w:val="005244B9"/>
    <w:rsid w:val="00525A5C"/>
    <w:rsid w:val="00525BE8"/>
    <w:rsid w:val="0052651B"/>
    <w:rsid w:val="005276F6"/>
    <w:rsid w:val="00527C0D"/>
    <w:rsid w:val="00527D50"/>
    <w:rsid w:val="0053153E"/>
    <w:rsid w:val="005321BA"/>
    <w:rsid w:val="00532C49"/>
    <w:rsid w:val="0053408A"/>
    <w:rsid w:val="005340C9"/>
    <w:rsid w:val="00534572"/>
    <w:rsid w:val="00535DD5"/>
    <w:rsid w:val="00535E98"/>
    <w:rsid w:val="00540289"/>
    <w:rsid w:val="005434D4"/>
    <w:rsid w:val="00543B4F"/>
    <w:rsid w:val="00544EEC"/>
    <w:rsid w:val="00544F23"/>
    <w:rsid w:val="005452E4"/>
    <w:rsid w:val="00545EAC"/>
    <w:rsid w:val="00546878"/>
    <w:rsid w:val="00547202"/>
    <w:rsid w:val="0055175A"/>
    <w:rsid w:val="00553A78"/>
    <w:rsid w:val="005575F0"/>
    <w:rsid w:val="00557CF7"/>
    <w:rsid w:val="00557D67"/>
    <w:rsid w:val="005601A3"/>
    <w:rsid w:val="00565748"/>
    <w:rsid w:val="00567215"/>
    <w:rsid w:val="00567274"/>
    <w:rsid w:val="00567297"/>
    <w:rsid w:val="00570261"/>
    <w:rsid w:val="00571051"/>
    <w:rsid w:val="00571ACE"/>
    <w:rsid w:val="0057623B"/>
    <w:rsid w:val="0058167A"/>
    <w:rsid w:val="00583311"/>
    <w:rsid w:val="00585202"/>
    <w:rsid w:val="00587096"/>
    <w:rsid w:val="00587AF8"/>
    <w:rsid w:val="00587FAD"/>
    <w:rsid w:val="00590230"/>
    <w:rsid w:val="00593341"/>
    <w:rsid w:val="00594D27"/>
    <w:rsid w:val="00594D48"/>
    <w:rsid w:val="005953AA"/>
    <w:rsid w:val="00596635"/>
    <w:rsid w:val="00596E07"/>
    <w:rsid w:val="005A07B6"/>
    <w:rsid w:val="005A2F1E"/>
    <w:rsid w:val="005A3309"/>
    <w:rsid w:val="005A38BA"/>
    <w:rsid w:val="005A523E"/>
    <w:rsid w:val="005A5843"/>
    <w:rsid w:val="005A5984"/>
    <w:rsid w:val="005A6D23"/>
    <w:rsid w:val="005B037B"/>
    <w:rsid w:val="005B115F"/>
    <w:rsid w:val="005B17A7"/>
    <w:rsid w:val="005B1C72"/>
    <w:rsid w:val="005B353E"/>
    <w:rsid w:val="005B5B46"/>
    <w:rsid w:val="005B7D52"/>
    <w:rsid w:val="005C11FF"/>
    <w:rsid w:val="005C300C"/>
    <w:rsid w:val="005C3867"/>
    <w:rsid w:val="005C5A48"/>
    <w:rsid w:val="005C738F"/>
    <w:rsid w:val="005D0994"/>
    <w:rsid w:val="005D0B17"/>
    <w:rsid w:val="005D23DE"/>
    <w:rsid w:val="005D3BA3"/>
    <w:rsid w:val="005D50B4"/>
    <w:rsid w:val="005D5150"/>
    <w:rsid w:val="005D6CA0"/>
    <w:rsid w:val="005E267A"/>
    <w:rsid w:val="005E36CA"/>
    <w:rsid w:val="005E4388"/>
    <w:rsid w:val="005E74D6"/>
    <w:rsid w:val="005E7952"/>
    <w:rsid w:val="005E7957"/>
    <w:rsid w:val="005F012E"/>
    <w:rsid w:val="005F0767"/>
    <w:rsid w:val="005F08E7"/>
    <w:rsid w:val="005F1849"/>
    <w:rsid w:val="005F26BE"/>
    <w:rsid w:val="005F4B92"/>
    <w:rsid w:val="005F4C50"/>
    <w:rsid w:val="005F563D"/>
    <w:rsid w:val="005F6664"/>
    <w:rsid w:val="005F794B"/>
    <w:rsid w:val="00600030"/>
    <w:rsid w:val="006018C8"/>
    <w:rsid w:val="00605DDB"/>
    <w:rsid w:val="00610B13"/>
    <w:rsid w:val="00613DA1"/>
    <w:rsid w:val="00614074"/>
    <w:rsid w:val="006145F6"/>
    <w:rsid w:val="00614770"/>
    <w:rsid w:val="00614C4C"/>
    <w:rsid w:val="00614DCC"/>
    <w:rsid w:val="00615463"/>
    <w:rsid w:val="0061560F"/>
    <w:rsid w:val="0062032C"/>
    <w:rsid w:val="00620E15"/>
    <w:rsid w:val="006220B7"/>
    <w:rsid w:val="00622147"/>
    <w:rsid w:val="00622C21"/>
    <w:rsid w:val="00622E62"/>
    <w:rsid w:val="00625217"/>
    <w:rsid w:val="0062522E"/>
    <w:rsid w:val="006257DB"/>
    <w:rsid w:val="006270A5"/>
    <w:rsid w:val="00627571"/>
    <w:rsid w:val="006313D6"/>
    <w:rsid w:val="00632FE8"/>
    <w:rsid w:val="006337FF"/>
    <w:rsid w:val="006353B3"/>
    <w:rsid w:val="0063617F"/>
    <w:rsid w:val="006404D5"/>
    <w:rsid w:val="00642126"/>
    <w:rsid w:val="00642BB0"/>
    <w:rsid w:val="00645589"/>
    <w:rsid w:val="00646351"/>
    <w:rsid w:val="006475BA"/>
    <w:rsid w:val="006478F7"/>
    <w:rsid w:val="00650DE3"/>
    <w:rsid w:val="0065100A"/>
    <w:rsid w:val="00653C29"/>
    <w:rsid w:val="00653DFA"/>
    <w:rsid w:val="00654362"/>
    <w:rsid w:val="00660564"/>
    <w:rsid w:val="006605BF"/>
    <w:rsid w:val="00660969"/>
    <w:rsid w:val="00661955"/>
    <w:rsid w:val="00661C00"/>
    <w:rsid w:val="006620F8"/>
    <w:rsid w:val="00662278"/>
    <w:rsid w:val="00662B41"/>
    <w:rsid w:val="006632F3"/>
    <w:rsid w:val="006644D4"/>
    <w:rsid w:val="00665A5D"/>
    <w:rsid w:val="00665C92"/>
    <w:rsid w:val="006709CE"/>
    <w:rsid w:val="00670B28"/>
    <w:rsid w:val="00670B6C"/>
    <w:rsid w:val="00671A06"/>
    <w:rsid w:val="006742E6"/>
    <w:rsid w:val="0067671F"/>
    <w:rsid w:val="00676877"/>
    <w:rsid w:val="006771E2"/>
    <w:rsid w:val="00677974"/>
    <w:rsid w:val="0068053A"/>
    <w:rsid w:val="0068286E"/>
    <w:rsid w:val="00684A5F"/>
    <w:rsid w:val="00686BDF"/>
    <w:rsid w:val="00687253"/>
    <w:rsid w:val="0068738D"/>
    <w:rsid w:val="0069139A"/>
    <w:rsid w:val="0069165B"/>
    <w:rsid w:val="00692CAA"/>
    <w:rsid w:val="006A012E"/>
    <w:rsid w:val="006A0B5A"/>
    <w:rsid w:val="006A17CC"/>
    <w:rsid w:val="006A2BDF"/>
    <w:rsid w:val="006A4A43"/>
    <w:rsid w:val="006A5262"/>
    <w:rsid w:val="006A6FD8"/>
    <w:rsid w:val="006A771F"/>
    <w:rsid w:val="006A77EF"/>
    <w:rsid w:val="006B0079"/>
    <w:rsid w:val="006B1089"/>
    <w:rsid w:val="006B3D46"/>
    <w:rsid w:val="006B55BB"/>
    <w:rsid w:val="006B6F61"/>
    <w:rsid w:val="006C01EF"/>
    <w:rsid w:val="006C09AA"/>
    <w:rsid w:val="006C0BC7"/>
    <w:rsid w:val="006C2235"/>
    <w:rsid w:val="006C23BD"/>
    <w:rsid w:val="006C4AF0"/>
    <w:rsid w:val="006C516A"/>
    <w:rsid w:val="006C57F6"/>
    <w:rsid w:val="006C650C"/>
    <w:rsid w:val="006C6D7B"/>
    <w:rsid w:val="006D1023"/>
    <w:rsid w:val="006D480D"/>
    <w:rsid w:val="006D58B4"/>
    <w:rsid w:val="006D5941"/>
    <w:rsid w:val="006D5B2D"/>
    <w:rsid w:val="006D665B"/>
    <w:rsid w:val="006D74C1"/>
    <w:rsid w:val="006E0433"/>
    <w:rsid w:val="006E153E"/>
    <w:rsid w:val="006E2739"/>
    <w:rsid w:val="006E2A36"/>
    <w:rsid w:val="006E3A67"/>
    <w:rsid w:val="006F205C"/>
    <w:rsid w:val="006F3889"/>
    <w:rsid w:val="006F4235"/>
    <w:rsid w:val="006F485C"/>
    <w:rsid w:val="006F4CB9"/>
    <w:rsid w:val="006F5AFD"/>
    <w:rsid w:val="006F66BD"/>
    <w:rsid w:val="006F6DB0"/>
    <w:rsid w:val="006F74AD"/>
    <w:rsid w:val="006F7A27"/>
    <w:rsid w:val="00700B92"/>
    <w:rsid w:val="00701BCE"/>
    <w:rsid w:val="007024D8"/>
    <w:rsid w:val="00702EA3"/>
    <w:rsid w:val="0070561E"/>
    <w:rsid w:val="007078CC"/>
    <w:rsid w:val="007117DE"/>
    <w:rsid w:val="00712B52"/>
    <w:rsid w:val="0071306D"/>
    <w:rsid w:val="007147E7"/>
    <w:rsid w:val="007166B9"/>
    <w:rsid w:val="00717112"/>
    <w:rsid w:val="00717ACF"/>
    <w:rsid w:val="00717C98"/>
    <w:rsid w:val="00722668"/>
    <w:rsid w:val="00722A95"/>
    <w:rsid w:val="00722BD5"/>
    <w:rsid w:val="00726A34"/>
    <w:rsid w:val="00730BBA"/>
    <w:rsid w:val="0073204B"/>
    <w:rsid w:val="00733AE1"/>
    <w:rsid w:val="00734326"/>
    <w:rsid w:val="00734DDC"/>
    <w:rsid w:val="007353C1"/>
    <w:rsid w:val="0073639C"/>
    <w:rsid w:val="0073643B"/>
    <w:rsid w:val="00736680"/>
    <w:rsid w:val="00737DA4"/>
    <w:rsid w:val="007403FF"/>
    <w:rsid w:val="0074189E"/>
    <w:rsid w:val="00741EC7"/>
    <w:rsid w:val="00741FEE"/>
    <w:rsid w:val="00742628"/>
    <w:rsid w:val="00742B3D"/>
    <w:rsid w:val="00743295"/>
    <w:rsid w:val="007437AD"/>
    <w:rsid w:val="00743B9A"/>
    <w:rsid w:val="0074508F"/>
    <w:rsid w:val="00746AF7"/>
    <w:rsid w:val="00750E4F"/>
    <w:rsid w:val="00751713"/>
    <w:rsid w:val="00752934"/>
    <w:rsid w:val="007545D6"/>
    <w:rsid w:val="00757658"/>
    <w:rsid w:val="00757799"/>
    <w:rsid w:val="00763A8E"/>
    <w:rsid w:val="0076648B"/>
    <w:rsid w:val="00767055"/>
    <w:rsid w:val="00767067"/>
    <w:rsid w:val="00767429"/>
    <w:rsid w:val="007678B6"/>
    <w:rsid w:val="00773B13"/>
    <w:rsid w:val="00773E48"/>
    <w:rsid w:val="0077423E"/>
    <w:rsid w:val="007753F1"/>
    <w:rsid w:val="007759F1"/>
    <w:rsid w:val="007779F8"/>
    <w:rsid w:val="00781D89"/>
    <w:rsid w:val="00782051"/>
    <w:rsid w:val="0078336F"/>
    <w:rsid w:val="00784599"/>
    <w:rsid w:val="00784674"/>
    <w:rsid w:val="007847F4"/>
    <w:rsid w:val="00786620"/>
    <w:rsid w:val="00787E7B"/>
    <w:rsid w:val="007911F6"/>
    <w:rsid w:val="00792350"/>
    <w:rsid w:val="0079495A"/>
    <w:rsid w:val="00794EB9"/>
    <w:rsid w:val="00796183"/>
    <w:rsid w:val="007A0FDC"/>
    <w:rsid w:val="007A176D"/>
    <w:rsid w:val="007A6612"/>
    <w:rsid w:val="007A6DFD"/>
    <w:rsid w:val="007B0F30"/>
    <w:rsid w:val="007B234A"/>
    <w:rsid w:val="007B411A"/>
    <w:rsid w:val="007B432A"/>
    <w:rsid w:val="007B49FD"/>
    <w:rsid w:val="007B504F"/>
    <w:rsid w:val="007B7E60"/>
    <w:rsid w:val="007C0D4F"/>
    <w:rsid w:val="007C1654"/>
    <w:rsid w:val="007C21F8"/>
    <w:rsid w:val="007C2CC1"/>
    <w:rsid w:val="007C48A9"/>
    <w:rsid w:val="007C556F"/>
    <w:rsid w:val="007C6297"/>
    <w:rsid w:val="007C6BEC"/>
    <w:rsid w:val="007C735D"/>
    <w:rsid w:val="007C75C0"/>
    <w:rsid w:val="007D0FDA"/>
    <w:rsid w:val="007D3041"/>
    <w:rsid w:val="007D44D8"/>
    <w:rsid w:val="007D6540"/>
    <w:rsid w:val="007D70DB"/>
    <w:rsid w:val="007D79A3"/>
    <w:rsid w:val="007E0092"/>
    <w:rsid w:val="007E0EF5"/>
    <w:rsid w:val="007E2C8A"/>
    <w:rsid w:val="007E40A2"/>
    <w:rsid w:val="007E4C84"/>
    <w:rsid w:val="007E4D05"/>
    <w:rsid w:val="007F0059"/>
    <w:rsid w:val="007F1C1B"/>
    <w:rsid w:val="007F3DF6"/>
    <w:rsid w:val="007F5519"/>
    <w:rsid w:val="007F6340"/>
    <w:rsid w:val="007F76D5"/>
    <w:rsid w:val="007F7762"/>
    <w:rsid w:val="00801F2D"/>
    <w:rsid w:val="00803248"/>
    <w:rsid w:val="00805855"/>
    <w:rsid w:val="00805FB2"/>
    <w:rsid w:val="008067EA"/>
    <w:rsid w:val="00806F88"/>
    <w:rsid w:val="00811240"/>
    <w:rsid w:val="00812A61"/>
    <w:rsid w:val="00813A95"/>
    <w:rsid w:val="008155B0"/>
    <w:rsid w:val="008155E3"/>
    <w:rsid w:val="00817FDA"/>
    <w:rsid w:val="00820273"/>
    <w:rsid w:val="0082321E"/>
    <w:rsid w:val="0082548C"/>
    <w:rsid w:val="00825C92"/>
    <w:rsid w:val="008264DD"/>
    <w:rsid w:val="008277E5"/>
    <w:rsid w:val="00827A6E"/>
    <w:rsid w:val="0083044A"/>
    <w:rsid w:val="0083237D"/>
    <w:rsid w:val="00833654"/>
    <w:rsid w:val="00833ED6"/>
    <w:rsid w:val="008341F6"/>
    <w:rsid w:val="0083574A"/>
    <w:rsid w:val="0083618E"/>
    <w:rsid w:val="00840EB4"/>
    <w:rsid w:val="00843B25"/>
    <w:rsid w:val="008445F6"/>
    <w:rsid w:val="00846C84"/>
    <w:rsid w:val="0085019E"/>
    <w:rsid w:val="00850FE9"/>
    <w:rsid w:val="00851876"/>
    <w:rsid w:val="008523EB"/>
    <w:rsid w:val="00853A80"/>
    <w:rsid w:val="00853DCF"/>
    <w:rsid w:val="00854B4E"/>
    <w:rsid w:val="0085794F"/>
    <w:rsid w:val="00860A1A"/>
    <w:rsid w:val="00861443"/>
    <w:rsid w:val="0086195C"/>
    <w:rsid w:val="00861E6C"/>
    <w:rsid w:val="0086295C"/>
    <w:rsid w:val="008634ED"/>
    <w:rsid w:val="00865D38"/>
    <w:rsid w:val="00866542"/>
    <w:rsid w:val="00870379"/>
    <w:rsid w:val="00870E1B"/>
    <w:rsid w:val="0087100D"/>
    <w:rsid w:val="00871F76"/>
    <w:rsid w:val="008732E2"/>
    <w:rsid w:val="00873498"/>
    <w:rsid w:val="00873748"/>
    <w:rsid w:val="00874CDC"/>
    <w:rsid w:val="00877157"/>
    <w:rsid w:val="008836D3"/>
    <w:rsid w:val="0088399F"/>
    <w:rsid w:val="00883E33"/>
    <w:rsid w:val="00885A05"/>
    <w:rsid w:val="008902CD"/>
    <w:rsid w:val="00890ECA"/>
    <w:rsid w:val="00891530"/>
    <w:rsid w:val="0089377C"/>
    <w:rsid w:val="00893BFF"/>
    <w:rsid w:val="00895AFD"/>
    <w:rsid w:val="008964FC"/>
    <w:rsid w:val="008970CB"/>
    <w:rsid w:val="00897261"/>
    <w:rsid w:val="00897552"/>
    <w:rsid w:val="008A08F8"/>
    <w:rsid w:val="008A1B33"/>
    <w:rsid w:val="008A3956"/>
    <w:rsid w:val="008A6726"/>
    <w:rsid w:val="008B1FDC"/>
    <w:rsid w:val="008B2A45"/>
    <w:rsid w:val="008B3E74"/>
    <w:rsid w:val="008B5559"/>
    <w:rsid w:val="008B5E13"/>
    <w:rsid w:val="008C01BB"/>
    <w:rsid w:val="008C1628"/>
    <w:rsid w:val="008C2309"/>
    <w:rsid w:val="008C333F"/>
    <w:rsid w:val="008C3CF4"/>
    <w:rsid w:val="008C60C3"/>
    <w:rsid w:val="008C612D"/>
    <w:rsid w:val="008C7870"/>
    <w:rsid w:val="008D13AC"/>
    <w:rsid w:val="008D16B2"/>
    <w:rsid w:val="008D1946"/>
    <w:rsid w:val="008D1CA5"/>
    <w:rsid w:val="008D1F72"/>
    <w:rsid w:val="008D212A"/>
    <w:rsid w:val="008D45D5"/>
    <w:rsid w:val="008D57A3"/>
    <w:rsid w:val="008D7854"/>
    <w:rsid w:val="008E08DC"/>
    <w:rsid w:val="008E2C48"/>
    <w:rsid w:val="008E478F"/>
    <w:rsid w:val="008E5D66"/>
    <w:rsid w:val="008E67E1"/>
    <w:rsid w:val="008F0459"/>
    <w:rsid w:val="008F0F1F"/>
    <w:rsid w:val="008F343A"/>
    <w:rsid w:val="008F3702"/>
    <w:rsid w:val="008F4160"/>
    <w:rsid w:val="008F45B7"/>
    <w:rsid w:val="008F7393"/>
    <w:rsid w:val="008F7591"/>
    <w:rsid w:val="008F7B8A"/>
    <w:rsid w:val="00901525"/>
    <w:rsid w:val="00901B62"/>
    <w:rsid w:val="00902C03"/>
    <w:rsid w:val="00903672"/>
    <w:rsid w:val="00903962"/>
    <w:rsid w:val="00903D58"/>
    <w:rsid w:val="009042D6"/>
    <w:rsid w:val="00906325"/>
    <w:rsid w:val="00910EAF"/>
    <w:rsid w:val="00912F2C"/>
    <w:rsid w:val="00914551"/>
    <w:rsid w:val="00917040"/>
    <w:rsid w:val="00922DED"/>
    <w:rsid w:val="00924F23"/>
    <w:rsid w:val="00926BD5"/>
    <w:rsid w:val="009272BC"/>
    <w:rsid w:val="009304A1"/>
    <w:rsid w:val="00930BCB"/>
    <w:rsid w:val="00932122"/>
    <w:rsid w:val="009339AF"/>
    <w:rsid w:val="00933A04"/>
    <w:rsid w:val="00937170"/>
    <w:rsid w:val="00940088"/>
    <w:rsid w:val="00941966"/>
    <w:rsid w:val="009426EB"/>
    <w:rsid w:val="0094384F"/>
    <w:rsid w:val="00943B9E"/>
    <w:rsid w:val="00945350"/>
    <w:rsid w:val="00947941"/>
    <w:rsid w:val="009513BB"/>
    <w:rsid w:val="00951964"/>
    <w:rsid w:val="00952C3A"/>
    <w:rsid w:val="00953390"/>
    <w:rsid w:val="00954081"/>
    <w:rsid w:val="00954488"/>
    <w:rsid w:val="00954F68"/>
    <w:rsid w:val="009561D5"/>
    <w:rsid w:val="0095655E"/>
    <w:rsid w:val="00960892"/>
    <w:rsid w:val="00962639"/>
    <w:rsid w:val="00963D00"/>
    <w:rsid w:val="00966AC6"/>
    <w:rsid w:val="00966E35"/>
    <w:rsid w:val="00971C59"/>
    <w:rsid w:val="00972067"/>
    <w:rsid w:val="00972577"/>
    <w:rsid w:val="009733A2"/>
    <w:rsid w:val="00973D8E"/>
    <w:rsid w:val="00975908"/>
    <w:rsid w:val="009771B7"/>
    <w:rsid w:val="0097725A"/>
    <w:rsid w:val="009773B4"/>
    <w:rsid w:val="009805F9"/>
    <w:rsid w:val="00981614"/>
    <w:rsid w:val="00983610"/>
    <w:rsid w:val="009840EE"/>
    <w:rsid w:val="00985BAB"/>
    <w:rsid w:val="00990CC3"/>
    <w:rsid w:val="009921EA"/>
    <w:rsid w:val="009929A1"/>
    <w:rsid w:val="00992A08"/>
    <w:rsid w:val="009933F5"/>
    <w:rsid w:val="00993AEB"/>
    <w:rsid w:val="00994086"/>
    <w:rsid w:val="009948AA"/>
    <w:rsid w:val="009959F4"/>
    <w:rsid w:val="009962A7"/>
    <w:rsid w:val="00997C31"/>
    <w:rsid w:val="009A3568"/>
    <w:rsid w:val="009A7D18"/>
    <w:rsid w:val="009B22F9"/>
    <w:rsid w:val="009B4998"/>
    <w:rsid w:val="009B52A9"/>
    <w:rsid w:val="009B54CC"/>
    <w:rsid w:val="009B59DE"/>
    <w:rsid w:val="009C1C64"/>
    <w:rsid w:val="009C2A67"/>
    <w:rsid w:val="009C32CB"/>
    <w:rsid w:val="009C42DD"/>
    <w:rsid w:val="009C7DA8"/>
    <w:rsid w:val="009D2365"/>
    <w:rsid w:val="009D34B6"/>
    <w:rsid w:val="009D3E81"/>
    <w:rsid w:val="009D594D"/>
    <w:rsid w:val="009D7585"/>
    <w:rsid w:val="009E1065"/>
    <w:rsid w:val="009E1606"/>
    <w:rsid w:val="009E21BD"/>
    <w:rsid w:val="009E2EB8"/>
    <w:rsid w:val="009E2EC0"/>
    <w:rsid w:val="009E432F"/>
    <w:rsid w:val="009E43DF"/>
    <w:rsid w:val="009E4EEA"/>
    <w:rsid w:val="009E50A7"/>
    <w:rsid w:val="009E6E8C"/>
    <w:rsid w:val="009F0517"/>
    <w:rsid w:val="009F0905"/>
    <w:rsid w:val="009F24C4"/>
    <w:rsid w:val="009F31AE"/>
    <w:rsid w:val="009F36DB"/>
    <w:rsid w:val="009F3774"/>
    <w:rsid w:val="009F3805"/>
    <w:rsid w:val="009F3ACD"/>
    <w:rsid w:val="009F4891"/>
    <w:rsid w:val="009F6C62"/>
    <w:rsid w:val="00A0019C"/>
    <w:rsid w:val="00A0148F"/>
    <w:rsid w:val="00A01909"/>
    <w:rsid w:val="00A049F8"/>
    <w:rsid w:val="00A057A8"/>
    <w:rsid w:val="00A06C8E"/>
    <w:rsid w:val="00A06C92"/>
    <w:rsid w:val="00A07832"/>
    <w:rsid w:val="00A12175"/>
    <w:rsid w:val="00A1385D"/>
    <w:rsid w:val="00A16077"/>
    <w:rsid w:val="00A16CA9"/>
    <w:rsid w:val="00A212B1"/>
    <w:rsid w:val="00A221DC"/>
    <w:rsid w:val="00A23641"/>
    <w:rsid w:val="00A23952"/>
    <w:rsid w:val="00A25356"/>
    <w:rsid w:val="00A25FFB"/>
    <w:rsid w:val="00A2688F"/>
    <w:rsid w:val="00A317B9"/>
    <w:rsid w:val="00A35BEC"/>
    <w:rsid w:val="00A35D7C"/>
    <w:rsid w:val="00A376F3"/>
    <w:rsid w:val="00A37820"/>
    <w:rsid w:val="00A37DF4"/>
    <w:rsid w:val="00A44BA7"/>
    <w:rsid w:val="00A45CAD"/>
    <w:rsid w:val="00A47503"/>
    <w:rsid w:val="00A47D49"/>
    <w:rsid w:val="00A502AC"/>
    <w:rsid w:val="00A50DBE"/>
    <w:rsid w:val="00A519D1"/>
    <w:rsid w:val="00A519F5"/>
    <w:rsid w:val="00A53392"/>
    <w:rsid w:val="00A53529"/>
    <w:rsid w:val="00A53A61"/>
    <w:rsid w:val="00A54B49"/>
    <w:rsid w:val="00A54DD1"/>
    <w:rsid w:val="00A55685"/>
    <w:rsid w:val="00A57755"/>
    <w:rsid w:val="00A60990"/>
    <w:rsid w:val="00A60D67"/>
    <w:rsid w:val="00A627A2"/>
    <w:rsid w:val="00A62DD3"/>
    <w:rsid w:val="00A65C3F"/>
    <w:rsid w:val="00A6680F"/>
    <w:rsid w:val="00A70194"/>
    <w:rsid w:val="00A7044C"/>
    <w:rsid w:val="00A716D6"/>
    <w:rsid w:val="00A71D84"/>
    <w:rsid w:val="00A721C6"/>
    <w:rsid w:val="00A7596D"/>
    <w:rsid w:val="00A75DB9"/>
    <w:rsid w:val="00A76EBE"/>
    <w:rsid w:val="00A77845"/>
    <w:rsid w:val="00A8341C"/>
    <w:rsid w:val="00A83AE2"/>
    <w:rsid w:val="00A84AF2"/>
    <w:rsid w:val="00A85BDB"/>
    <w:rsid w:val="00A868E9"/>
    <w:rsid w:val="00A87478"/>
    <w:rsid w:val="00A92438"/>
    <w:rsid w:val="00A93508"/>
    <w:rsid w:val="00A95597"/>
    <w:rsid w:val="00AA2CBF"/>
    <w:rsid w:val="00AA4337"/>
    <w:rsid w:val="00AA4A8C"/>
    <w:rsid w:val="00AA6CA9"/>
    <w:rsid w:val="00AA77F2"/>
    <w:rsid w:val="00AA7A84"/>
    <w:rsid w:val="00AB12AB"/>
    <w:rsid w:val="00AB19C6"/>
    <w:rsid w:val="00AB1D5E"/>
    <w:rsid w:val="00AB2185"/>
    <w:rsid w:val="00AB22AE"/>
    <w:rsid w:val="00AB359B"/>
    <w:rsid w:val="00AB3A31"/>
    <w:rsid w:val="00AB3ACC"/>
    <w:rsid w:val="00AB6DB3"/>
    <w:rsid w:val="00AB70FA"/>
    <w:rsid w:val="00AB743B"/>
    <w:rsid w:val="00AB7BDA"/>
    <w:rsid w:val="00AC06C5"/>
    <w:rsid w:val="00AC45B3"/>
    <w:rsid w:val="00AC47B6"/>
    <w:rsid w:val="00AC5AAB"/>
    <w:rsid w:val="00AC73D4"/>
    <w:rsid w:val="00AD342C"/>
    <w:rsid w:val="00AD4C34"/>
    <w:rsid w:val="00AD59C6"/>
    <w:rsid w:val="00AE0507"/>
    <w:rsid w:val="00AE217A"/>
    <w:rsid w:val="00AE3CBF"/>
    <w:rsid w:val="00AE56AF"/>
    <w:rsid w:val="00AE577B"/>
    <w:rsid w:val="00AE7E70"/>
    <w:rsid w:val="00AF055A"/>
    <w:rsid w:val="00AF1510"/>
    <w:rsid w:val="00AF1974"/>
    <w:rsid w:val="00AF1B0E"/>
    <w:rsid w:val="00AF1B65"/>
    <w:rsid w:val="00AF3C14"/>
    <w:rsid w:val="00AF4BE6"/>
    <w:rsid w:val="00B00F68"/>
    <w:rsid w:val="00B0120C"/>
    <w:rsid w:val="00B01F9A"/>
    <w:rsid w:val="00B031DB"/>
    <w:rsid w:val="00B03BC1"/>
    <w:rsid w:val="00B0439B"/>
    <w:rsid w:val="00B05A62"/>
    <w:rsid w:val="00B12C5A"/>
    <w:rsid w:val="00B133E2"/>
    <w:rsid w:val="00B1356F"/>
    <w:rsid w:val="00B14F8C"/>
    <w:rsid w:val="00B16519"/>
    <w:rsid w:val="00B17A53"/>
    <w:rsid w:val="00B20CE2"/>
    <w:rsid w:val="00B22A4A"/>
    <w:rsid w:val="00B232AF"/>
    <w:rsid w:val="00B243A1"/>
    <w:rsid w:val="00B24480"/>
    <w:rsid w:val="00B25FAC"/>
    <w:rsid w:val="00B2776F"/>
    <w:rsid w:val="00B27D82"/>
    <w:rsid w:val="00B31882"/>
    <w:rsid w:val="00B33191"/>
    <w:rsid w:val="00B34B1B"/>
    <w:rsid w:val="00B34C9F"/>
    <w:rsid w:val="00B357F8"/>
    <w:rsid w:val="00B36324"/>
    <w:rsid w:val="00B41733"/>
    <w:rsid w:val="00B419D6"/>
    <w:rsid w:val="00B41D51"/>
    <w:rsid w:val="00B42066"/>
    <w:rsid w:val="00B4218B"/>
    <w:rsid w:val="00B45A68"/>
    <w:rsid w:val="00B462BE"/>
    <w:rsid w:val="00B50C21"/>
    <w:rsid w:val="00B510F6"/>
    <w:rsid w:val="00B5190B"/>
    <w:rsid w:val="00B52100"/>
    <w:rsid w:val="00B53C4D"/>
    <w:rsid w:val="00B5459D"/>
    <w:rsid w:val="00B54F6D"/>
    <w:rsid w:val="00B60E62"/>
    <w:rsid w:val="00B61C52"/>
    <w:rsid w:val="00B622A7"/>
    <w:rsid w:val="00B65754"/>
    <w:rsid w:val="00B66651"/>
    <w:rsid w:val="00B67D27"/>
    <w:rsid w:val="00B71320"/>
    <w:rsid w:val="00B71F30"/>
    <w:rsid w:val="00B72FB6"/>
    <w:rsid w:val="00B76CAE"/>
    <w:rsid w:val="00B76D0D"/>
    <w:rsid w:val="00B80500"/>
    <w:rsid w:val="00B80836"/>
    <w:rsid w:val="00B8204D"/>
    <w:rsid w:val="00B82ABB"/>
    <w:rsid w:val="00B83155"/>
    <w:rsid w:val="00B84310"/>
    <w:rsid w:val="00B9098C"/>
    <w:rsid w:val="00B90A54"/>
    <w:rsid w:val="00B911DE"/>
    <w:rsid w:val="00B9153C"/>
    <w:rsid w:val="00B929AF"/>
    <w:rsid w:val="00B9399D"/>
    <w:rsid w:val="00B97018"/>
    <w:rsid w:val="00B97057"/>
    <w:rsid w:val="00B971A3"/>
    <w:rsid w:val="00B9791D"/>
    <w:rsid w:val="00B979E7"/>
    <w:rsid w:val="00BA0C8C"/>
    <w:rsid w:val="00BA10AA"/>
    <w:rsid w:val="00BA14AE"/>
    <w:rsid w:val="00BA15A6"/>
    <w:rsid w:val="00BA4A62"/>
    <w:rsid w:val="00BB01E2"/>
    <w:rsid w:val="00BB16A8"/>
    <w:rsid w:val="00BB235C"/>
    <w:rsid w:val="00BB61E5"/>
    <w:rsid w:val="00BB6342"/>
    <w:rsid w:val="00BB73F7"/>
    <w:rsid w:val="00BB77C1"/>
    <w:rsid w:val="00BB7C08"/>
    <w:rsid w:val="00BB7D1F"/>
    <w:rsid w:val="00BC0BF3"/>
    <w:rsid w:val="00BC233F"/>
    <w:rsid w:val="00BC3551"/>
    <w:rsid w:val="00BC3C8B"/>
    <w:rsid w:val="00BC5260"/>
    <w:rsid w:val="00BC57B1"/>
    <w:rsid w:val="00BD0E94"/>
    <w:rsid w:val="00BD1B15"/>
    <w:rsid w:val="00BD3F2B"/>
    <w:rsid w:val="00BD5735"/>
    <w:rsid w:val="00BD7B04"/>
    <w:rsid w:val="00BE01FC"/>
    <w:rsid w:val="00BE11C0"/>
    <w:rsid w:val="00BE32C7"/>
    <w:rsid w:val="00BE47FA"/>
    <w:rsid w:val="00BE6389"/>
    <w:rsid w:val="00BF01A9"/>
    <w:rsid w:val="00BF1278"/>
    <w:rsid w:val="00BF14EA"/>
    <w:rsid w:val="00BF2796"/>
    <w:rsid w:val="00BF2FD0"/>
    <w:rsid w:val="00BF5981"/>
    <w:rsid w:val="00BF605F"/>
    <w:rsid w:val="00BF6307"/>
    <w:rsid w:val="00BF656A"/>
    <w:rsid w:val="00C00010"/>
    <w:rsid w:val="00C02E6C"/>
    <w:rsid w:val="00C03575"/>
    <w:rsid w:val="00C03FDE"/>
    <w:rsid w:val="00C049D0"/>
    <w:rsid w:val="00C050CD"/>
    <w:rsid w:val="00C05602"/>
    <w:rsid w:val="00C065D5"/>
    <w:rsid w:val="00C110F5"/>
    <w:rsid w:val="00C12A06"/>
    <w:rsid w:val="00C16A71"/>
    <w:rsid w:val="00C178C3"/>
    <w:rsid w:val="00C22D10"/>
    <w:rsid w:val="00C2313F"/>
    <w:rsid w:val="00C23990"/>
    <w:rsid w:val="00C2583A"/>
    <w:rsid w:val="00C26381"/>
    <w:rsid w:val="00C27050"/>
    <w:rsid w:val="00C305C1"/>
    <w:rsid w:val="00C30BBC"/>
    <w:rsid w:val="00C317CC"/>
    <w:rsid w:val="00C325B2"/>
    <w:rsid w:val="00C33724"/>
    <w:rsid w:val="00C36F17"/>
    <w:rsid w:val="00C43243"/>
    <w:rsid w:val="00C43ADC"/>
    <w:rsid w:val="00C47E82"/>
    <w:rsid w:val="00C50558"/>
    <w:rsid w:val="00C5189C"/>
    <w:rsid w:val="00C5387E"/>
    <w:rsid w:val="00C54955"/>
    <w:rsid w:val="00C54C00"/>
    <w:rsid w:val="00C54CE8"/>
    <w:rsid w:val="00C55681"/>
    <w:rsid w:val="00C57527"/>
    <w:rsid w:val="00C57AA6"/>
    <w:rsid w:val="00C57E87"/>
    <w:rsid w:val="00C6095F"/>
    <w:rsid w:val="00C60BFE"/>
    <w:rsid w:val="00C610B8"/>
    <w:rsid w:val="00C6140C"/>
    <w:rsid w:val="00C618D3"/>
    <w:rsid w:val="00C61E62"/>
    <w:rsid w:val="00C622A2"/>
    <w:rsid w:val="00C62C2A"/>
    <w:rsid w:val="00C62CCB"/>
    <w:rsid w:val="00C62EE9"/>
    <w:rsid w:val="00C63D2F"/>
    <w:rsid w:val="00C63E18"/>
    <w:rsid w:val="00C64BE7"/>
    <w:rsid w:val="00C6521E"/>
    <w:rsid w:val="00C667A8"/>
    <w:rsid w:val="00C6690F"/>
    <w:rsid w:val="00C67CE1"/>
    <w:rsid w:val="00C70C0C"/>
    <w:rsid w:val="00C72C1D"/>
    <w:rsid w:val="00C75559"/>
    <w:rsid w:val="00C75D5A"/>
    <w:rsid w:val="00C772FC"/>
    <w:rsid w:val="00C8018F"/>
    <w:rsid w:val="00C80550"/>
    <w:rsid w:val="00C8151F"/>
    <w:rsid w:val="00C81801"/>
    <w:rsid w:val="00C82925"/>
    <w:rsid w:val="00C82B1B"/>
    <w:rsid w:val="00C8340A"/>
    <w:rsid w:val="00C842D9"/>
    <w:rsid w:val="00C854ED"/>
    <w:rsid w:val="00C8679C"/>
    <w:rsid w:val="00C908AF"/>
    <w:rsid w:val="00C91240"/>
    <w:rsid w:val="00C97226"/>
    <w:rsid w:val="00C97E7E"/>
    <w:rsid w:val="00CA01FF"/>
    <w:rsid w:val="00CA102F"/>
    <w:rsid w:val="00CA2074"/>
    <w:rsid w:val="00CA349C"/>
    <w:rsid w:val="00CA3BCC"/>
    <w:rsid w:val="00CA3D1B"/>
    <w:rsid w:val="00CA4CD3"/>
    <w:rsid w:val="00CA527A"/>
    <w:rsid w:val="00CA597E"/>
    <w:rsid w:val="00CA772F"/>
    <w:rsid w:val="00CA77EC"/>
    <w:rsid w:val="00CB3B46"/>
    <w:rsid w:val="00CB4AE4"/>
    <w:rsid w:val="00CB4F46"/>
    <w:rsid w:val="00CB539B"/>
    <w:rsid w:val="00CB5D0B"/>
    <w:rsid w:val="00CB6A5B"/>
    <w:rsid w:val="00CB6B61"/>
    <w:rsid w:val="00CC0823"/>
    <w:rsid w:val="00CC242A"/>
    <w:rsid w:val="00CC46BC"/>
    <w:rsid w:val="00CD08F2"/>
    <w:rsid w:val="00CD0A48"/>
    <w:rsid w:val="00CD0CCD"/>
    <w:rsid w:val="00CD0EB3"/>
    <w:rsid w:val="00CD1E06"/>
    <w:rsid w:val="00CD2897"/>
    <w:rsid w:val="00CD34D0"/>
    <w:rsid w:val="00CD38F7"/>
    <w:rsid w:val="00CD56DD"/>
    <w:rsid w:val="00CE0361"/>
    <w:rsid w:val="00CE1BAE"/>
    <w:rsid w:val="00CE2329"/>
    <w:rsid w:val="00CE2A31"/>
    <w:rsid w:val="00CE68D8"/>
    <w:rsid w:val="00CE772E"/>
    <w:rsid w:val="00CF0097"/>
    <w:rsid w:val="00CF036E"/>
    <w:rsid w:val="00CF261C"/>
    <w:rsid w:val="00CF54D6"/>
    <w:rsid w:val="00CF6359"/>
    <w:rsid w:val="00CF652E"/>
    <w:rsid w:val="00CF685A"/>
    <w:rsid w:val="00CF6D25"/>
    <w:rsid w:val="00CF7972"/>
    <w:rsid w:val="00D000FF"/>
    <w:rsid w:val="00D03A17"/>
    <w:rsid w:val="00D03E6C"/>
    <w:rsid w:val="00D04193"/>
    <w:rsid w:val="00D060B6"/>
    <w:rsid w:val="00D0649B"/>
    <w:rsid w:val="00D0775F"/>
    <w:rsid w:val="00D07915"/>
    <w:rsid w:val="00D07994"/>
    <w:rsid w:val="00D07AFE"/>
    <w:rsid w:val="00D106B7"/>
    <w:rsid w:val="00D111CB"/>
    <w:rsid w:val="00D137DA"/>
    <w:rsid w:val="00D1386E"/>
    <w:rsid w:val="00D144DE"/>
    <w:rsid w:val="00D17243"/>
    <w:rsid w:val="00D20B3F"/>
    <w:rsid w:val="00D225F4"/>
    <w:rsid w:val="00D2443C"/>
    <w:rsid w:val="00D24E25"/>
    <w:rsid w:val="00D25533"/>
    <w:rsid w:val="00D25937"/>
    <w:rsid w:val="00D26E03"/>
    <w:rsid w:val="00D27ECE"/>
    <w:rsid w:val="00D27FE6"/>
    <w:rsid w:val="00D31988"/>
    <w:rsid w:val="00D4162D"/>
    <w:rsid w:val="00D41FB3"/>
    <w:rsid w:val="00D425F7"/>
    <w:rsid w:val="00D44611"/>
    <w:rsid w:val="00D45467"/>
    <w:rsid w:val="00D458A3"/>
    <w:rsid w:val="00D4592A"/>
    <w:rsid w:val="00D4609A"/>
    <w:rsid w:val="00D472EC"/>
    <w:rsid w:val="00D50410"/>
    <w:rsid w:val="00D50DFC"/>
    <w:rsid w:val="00D52FD2"/>
    <w:rsid w:val="00D535CF"/>
    <w:rsid w:val="00D54DA3"/>
    <w:rsid w:val="00D5611F"/>
    <w:rsid w:val="00D56634"/>
    <w:rsid w:val="00D60E94"/>
    <w:rsid w:val="00D61A9D"/>
    <w:rsid w:val="00D6499A"/>
    <w:rsid w:val="00D65F2E"/>
    <w:rsid w:val="00D7025A"/>
    <w:rsid w:val="00D72BDB"/>
    <w:rsid w:val="00D74723"/>
    <w:rsid w:val="00D7687A"/>
    <w:rsid w:val="00D77EE5"/>
    <w:rsid w:val="00D80CD1"/>
    <w:rsid w:val="00D825BA"/>
    <w:rsid w:val="00D84797"/>
    <w:rsid w:val="00D8640F"/>
    <w:rsid w:val="00D86570"/>
    <w:rsid w:val="00D9019F"/>
    <w:rsid w:val="00D9083F"/>
    <w:rsid w:val="00D91065"/>
    <w:rsid w:val="00D92BC5"/>
    <w:rsid w:val="00D92D65"/>
    <w:rsid w:val="00D93821"/>
    <w:rsid w:val="00D945B2"/>
    <w:rsid w:val="00D94F61"/>
    <w:rsid w:val="00DA0393"/>
    <w:rsid w:val="00DA350C"/>
    <w:rsid w:val="00DA4943"/>
    <w:rsid w:val="00DA58ED"/>
    <w:rsid w:val="00DA7DF5"/>
    <w:rsid w:val="00DB0543"/>
    <w:rsid w:val="00DB0E2F"/>
    <w:rsid w:val="00DB4682"/>
    <w:rsid w:val="00DB588E"/>
    <w:rsid w:val="00DB5A6E"/>
    <w:rsid w:val="00DB5AC9"/>
    <w:rsid w:val="00DB68B8"/>
    <w:rsid w:val="00DB74A0"/>
    <w:rsid w:val="00DB790A"/>
    <w:rsid w:val="00DB7C96"/>
    <w:rsid w:val="00DC033D"/>
    <w:rsid w:val="00DC0447"/>
    <w:rsid w:val="00DC1028"/>
    <w:rsid w:val="00DC15AB"/>
    <w:rsid w:val="00DC5308"/>
    <w:rsid w:val="00DC5E09"/>
    <w:rsid w:val="00DC6152"/>
    <w:rsid w:val="00DC6BAA"/>
    <w:rsid w:val="00DC714D"/>
    <w:rsid w:val="00DC79F1"/>
    <w:rsid w:val="00DC7BED"/>
    <w:rsid w:val="00DC7C77"/>
    <w:rsid w:val="00DD0860"/>
    <w:rsid w:val="00DD0F04"/>
    <w:rsid w:val="00DD22B7"/>
    <w:rsid w:val="00DD256F"/>
    <w:rsid w:val="00DD2896"/>
    <w:rsid w:val="00DD2FD1"/>
    <w:rsid w:val="00DD35A3"/>
    <w:rsid w:val="00DD3C24"/>
    <w:rsid w:val="00DD51F4"/>
    <w:rsid w:val="00DD52C2"/>
    <w:rsid w:val="00DD7012"/>
    <w:rsid w:val="00DE0A2D"/>
    <w:rsid w:val="00DE2092"/>
    <w:rsid w:val="00DE3497"/>
    <w:rsid w:val="00DE3E81"/>
    <w:rsid w:val="00DE4F83"/>
    <w:rsid w:val="00DE65AC"/>
    <w:rsid w:val="00DE7B21"/>
    <w:rsid w:val="00DF1995"/>
    <w:rsid w:val="00DF20C8"/>
    <w:rsid w:val="00DF263B"/>
    <w:rsid w:val="00DF2EB2"/>
    <w:rsid w:val="00DF3313"/>
    <w:rsid w:val="00DF3E6A"/>
    <w:rsid w:val="00DF5018"/>
    <w:rsid w:val="00DF60AA"/>
    <w:rsid w:val="00DF7068"/>
    <w:rsid w:val="00DF733F"/>
    <w:rsid w:val="00DF7801"/>
    <w:rsid w:val="00E013CA"/>
    <w:rsid w:val="00E01ABE"/>
    <w:rsid w:val="00E02DFE"/>
    <w:rsid w:val="00E0469F"/>
    <w:rsid w:val="00E04795"/>
    <w:rsid w:val="00E053BB"/>
    <w:rsid w:val="00E059BD"/>
    <w:rsid w:val="00E076E6"/>
    <w:rsid w:val="00E10B76"/>
    <w:rsid w:val="00E11861"/>
    <w:rsid w:val="00E1453B"/>
    <w:rsid w:val="00E14E91"/>
    <w:rsid w:val="00E158A7"/>
    <w:rsid w:val="00E1769B"/>
    <w:rsid w:val="00E17F9E"/>
    <w:rsid w:val="00E2147E"/>
    <w:rsid w:val="00E227E0"/>
    <w:rsid w:val="00E22CEE"/>
    <w:rsid w:val="00E22F96"/>
    <w:rsid w:val="00E23546"/>
    <w:rsid w:val="00E23FFC"/>
    <w:rsid w:val="00E24181"/>
    <w:rsid w:val="00E24C18"/>
    <w:rsid w:val="00E279B1"/>
    <w:rsid w:val="00E27EB9"/>
    <w:rsid w:val="00E31D8F"/>
    <w:rsid w:val="00E31F6F"/>
    <w:rsid w:val="00E35CEF"/>
    <w:rsid w:val="00E373FE"/>
    <w:rsid w:val="00E4044F"/>
    <w:rsid w:val="00E465E8"/>
    <w:rsid w:val="00E466B9"/>
    <w:rsid w:val="00E520BB"/>
    <w:rsid w:val="00E5522B"/>
    <w:rsid w:val="00E6148E"/>
    <w:rsid w:val="00E62096"/>
    <w:rsid w:val="00E62318"/>
    <w:rsid w:val="00E624BD"/>
    <w:rsid w:val="00E635D0"/>
    <w:rsid w:val="00E64948"/>
    <w:rsid w:val="00E64A47"/>
    <w:rsid w:val="00E6583C"/>
    <w:rsid w:val="00E67BE7"/>
    <w:rsid w:val="00E67C75"/>
    <w:rsid w:val="00E70B56"/>
    <w:rsid w:val="00E73D9B"/>
    <w:rsid w:val="00E76579"/>
    <w:rsid w:val="00E76650"/>
    <w:rsid w:val="00E80F54"/>
    <w:rsid w:val="00E81561"/>
    <w:rsid w:val="00E81DCE"/>
    <w:rsid w:val="00E8402D"/>
    <w:rsid w:val="00E8562F"/>
    <w:rsid w:val="00E86860"/>
    <w:rsid w:val="00E87A2C"/>
    <w:rsid w:val="00E90850"/>
    <w:rsid w:val="00E9125A"/>
    <w:rsid w:val="00E96AD3"/>
    <w:rsid w:val="00EA12D9"/>
    <w:rsid w:val="00EA2C5D"/>
    <w:rsid w:val="00EA411A"/>
    <w:rsid w:val="00EA55DA"/>
    <w:rsid w:val="00EA7A85"/>
    <w:rsid w:val="00EB032E"/>
    <w:rsid w:val="00EB1940"/>
    <w:rsid w:val="00EB2064"/>
    <w:rsid w:val="00EB2AC9"/>
    <w:rsid w:val="00EB2C6E"/>
    <w:rsid w:val="00EB4BC2"/>
    <w:rsid w:val="00EB4CF3"/>
    <w:rsid w:val="00EB4DA8"/>
    <w:rsid w:val="00EB5548"/>
    <w:rsid w:val="00EB7224"/>
    <w:rsid w:val="00EB76C8"/>
    <w:rsid w:val="00EB7F4D"/>
    <w:rsid w:val="00EC00DE"/>
    <w:rsid w:val="00EC07B7"/>
    <w:rsid w:val="00EC0869"/>
    <w:rsid w:val="00EC14A6"/>
    <w:rsid w:val="00EC1D90"/>
    <w:rsid w:val="00EC2F48"/>
    <w:rsid w:val="00EC34C5"/>
    <w:rsid w:val="00EC5030"/>
    <w:rsid w:val="00EC7676"/>
    <w:rsid w:val="00EC7854"/>
    <w:rsid w:val="00EC79D4"/>
    <w:rsid w:val="00ED03FD"/>
    <w:rsid w:val="00ED331C"/>
    <w:rsid w:val="00ED470F"/>
    <w:rsid w:val="00ED7031"/>
    <w:rsid w:val="00ED7BEC"/>
    <w:rsid w:val="00EE075C"/>
    <w:rsid w:val="00EE1067"/>
    <w:rsid w:val="00EE1BE3"/>
    <w:rsid w:val="00EE1D14"/>
    <w:rsid w:val="00EE1FDF"/>
    <w:rsid w:val="00EE3CE7"/>
    <w:rsid w:val="00EE5467"/>
    <w:rsid w:val="00EE6093"/>
    <w:rsid w:val="00EE68FC"/>
    <w:rsid w:val="00EE694F"/>
    <w:rsid w:val="00EE70FC"/>
    <w:rsid w:val="00EF1342"/>
    <w:rsid w:val="00EF166A"/>
    <w:rsid w:val="00EF7F13"/>
    <w:rsid w:val="00F01299"/>
    <w:rsid w:val="00F05730"/>
    <w:rsid w:val="00F0665C"/>
    <w:rsid w:val="00F0675E"/>
    <w:rsid w:val="00F07389"/>
    <w:rsid w:val="00F101BA"/>
    <w:rsid w:val="00F10B54"/>
    <w:rsid w:val="00F1205D"/>
    <w:rsid w:val="00F123F9"/>
    <w:rsid w:val="00F14722"/>
    <w:rsid w:val="00F179D1"/>
    <w:rsid w:val="00F20323"/>
    <w:rsid w:val="00F22320"/>
    <w:rsid w:val="00F22534"/>
    <w:rsid w:val="00F23EEC"/>
    <w:rsid w:val="00F240B1"/>
    <w:rsid w:val="00F259BE"/>
    <w:rsid w:val="00F27529"/>
    <w:rsid w:val="00F32172"/>
    <w:rsid w:val="00F32224"/>
    <w:rsid w:val="00F322C3"/>
    <w:rsid w:val="00F323F9"/>
    <w:rsid w:val="00F339FE"/>
    <w:rsid w:val="00F33A22"/>
    <w:rsid w:val="00F35FAA"/>
    <w:rsid w:val="00F361F5"/>
    <w:rsid w:val="00F37F2E"/>
    <w:rsid w:val="00F4103D"/>
    <w:rsid w:val="00F42230"/>
    <w:rsid w:val="00F42FBA"/>
    <w:rsid w:val="00F440BB"/>
    <w:rsid w:val="00F443FE"/>
    <w:rsid w:val="00F451BF"/>
    <w:rsid w:val="00F466F8"/>
    <w:rsid w:val="00F468EC"/>
    <w:rsid w:val="00F50E08"/>
    <w:rsid w:val="00F54231"/>
    <w:rsid w:val="00F55263"/>
    <w:rsid w:val="00F555E1"/>
    <w:rsid w:val="00F55975"/>
    <w:rsid w:val="00F565ED"/>
    <w:rsid w:val="00F56E76"/>
    <w:rsid w:val="00F57800"/>
    <w:rsid w:val="00F57B48"/>
    <w:rsid w:val="00F57C83"/>
    <w:rsid w:val="00F57EDD"/>
    <w:rsid w:val="00F62924"/>
    <w:rsid w:val="00F63B88"/>
    <w:rsid w:val="00F63F16"/>
    <w:rsid w:val="00F64499"/>
    <w:rsid w:val="00F649B2"/>
    <w:rsid w:val="00F65546"/>
    <w:rsid w:val="00F66A86"/>
    <w:rsid w:val="00F67D2A"/>
    <w:rsid w:val="00F71CE6"/>
    <w:rsid w:val="00F7381C"/>
    <w:rsid w:val="00F73C00"/>
    <w:rsid w:val="00F74353"/>
    <w:rsid w:val="00F76058"/>
    <w:rsid w:val="00F77F80"/>
    <w:rsid w:val="00F8178F"/>
    <w:rsid w:val="00F818D3"/>
    <w:rsid w:val="00F84144"/>
    <w:rsid w:val="00F85AE1"/>
    <w:rsid w:val="00F8682A"/>
    <w:rsid w:val="00F87E53"/>
    <w:rsid w:val="00F95147"/>
    <w:rsid w:val="00F956C3"/>
    <w:rsid w:val="00F9585D"/>
    <w:rsid w:val="00F96C37"/>
    <w:rsid w:val="00FA012B"/>
    <w:rsid w:val="00FA3D95"/>
    <w:rsid w:val="00FA56F5"/>
    <w:rsid w:val="00FA7A7B"/>
    <w:rsid w:val="00FB01DC"/>
    <w:rsid w:val="00FB061C"/>
    <w:rsid w:val="00FB0C54"/>
    <w:rsid w:val="00FB196D"/>
    <w:rsid w:val="00FB232A"/>
    <w:rsid w:val="00FB2447"/>
    <w:rsid w:val="00FB2AAF"/>
    <w:rsid w:val="00FB2E5D"/>
    <w:rsid w:val="00FB47F2"/>
    <w:rsid w:val="00FB532A"/>
    <w:rsid w:val="00FB5D3D"/>
    <w:rsid w:val="00FC17C3"/>
    <w:rsid w:val="00FC2B6B"/>
    <w:rsid w:val="00FC35E4"/>
    <w:rsid w:val="00FC4217"/>
    <w:rsid w:val="00FC5E51"/>
    <w:rsid w:val="00FC5F36"/>
    <w:rsid w:val="00FC6445"/>
    <w:rsid w:val="00FD3207"/>
    <w:rsid w:val="00FD5217"/>
    <w:rsid w:val="00FD5F45"/>
    <w:rsid w:val="00FE013F"/>
    <w:rsid w:val="00FE0926"/>
    <w:rsid w:val="00FE1260"/>
    <w:rsid w:val="00FE4ACA"/>
    <w:rsid w:val="00FE6D31"/>
    <w:rsid w:val="00FF065A"/>
    <w:rsid w:val="00FF1085"/>
    <w:rsid w:val="00FF142E"/>
    <w:rsid w:val="00FF1CD4"/>
    <w:rsid w:val="00FF216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9"/>
  </w:style>
  <w:style w:type="paragraph" w:styleId="1">
    <w:name w:val="heading 1"/>
    <w:basedOn w:val="a"/>
    <w:next w:val="a"/>
    <w:link w:val="10"/>
    <w:uiPriority w:val="9"/>
    <w:qFormat/>
    <w:rsid w:val="000F107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07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107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07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07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07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07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07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07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2C3"/>
  </w:style>
  <w:style w:type="paragraph" w:styleId="a5">
    <w:name w:val="footer"/>
    <w:basedOn w:val="a"/>
    <w:link w:val="a6"/>
    <w:uiPriority w:val="99"/>
    <w:unhideWhenUsed/>
    <w:rsid w:val="00F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2C3"/>
  </w:style>
  <w:style w:type="table" w:styleId="a7">
    <w:name w:val="Table Grid"/>
    <w:basedOn w:val="a1"/>
    <w:uiPriority w:val="59"/>
    <w:rsid w:val="00EA12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10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B3D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0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14DCC"/>
    <w:rPr>
      <w:color w:val="0000FF" w:themeColor="hyperlink"/>
      <w:u w:val="single"/>
    </w:rPr>
  </w:style>
  <w:style w:type="paragraph" w:customStyle="1" w:styleId="ConsPlusNormal">
    <w:name w:val="ConsPlusNormal"/>
    <w:rsid w:val="00680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0F1079"/>
    <w:pPr>
      <w:spacing w:after="0" w:line="240" w:lineRule="auto"/>
      <w:ind w:firstLine="0"/>
    </w:pPr>
  </w:style>
  <w:style w:type="paragraph" w:customStyle="1" w:styleId="3CBD5A742C28424DA5172AD252E32316">
    <w:name w:val="3CBD5A742C28424DA5172AD252E32316"/>
    <w:rsid w:val="00BA0C8C"/>
    <w:rPr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0F107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0F107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Reference"/>
    <w:uiPriority w:val="31"/>
    <w:qFormat/>
    <w:rsid w:val="000F1079"/>
    <w:rPr>
      <w:smallCaps/>
    </w:rPr>
  </w:style>
  <w:style w:type="character" w:styleId="af2">
    <w:name w:val="Intense Reference"/>
    <w:uiPriority w:val="32"/>
    <w:qFormat/>
    <w:rsid w:val="000F1079"/>
    <w:rPr>
      <w:b/>
      <w:bCs/>
      <w:smallCaps/>
      <w:color w:val="auto"/>
    </w:rPr>
  </w:style>
  <w:style w:type="character" w:styleId="af3">
    <w:name w:val="Subtle Emphasis"/>
    <w:uiPriority w:val="19"/>
    <w:qFormat/>
    <w:rsid w:val="000F1079"/>
    <w:rPr>
      <w:i/>
      <w:iCs/>
      <w:color w:val="5A5A5A" w:themeColor="text1" w:themeTint="A5"/>
    </w:rPr>
  </w:style>
  <w:style w:type="paragraph" w:customStyle="1" w:styleId="ConsNormal">
    <w:name w:val="ConsNormal"/>
    <w:rsid w:val="001619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07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0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107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107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10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10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107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107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107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0F1079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0F107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6">
    <w:name w:val="Название Знак"/>
    <w:basedOn w:val="a0"/>
    <w:link w:val="af5"/>
    <w:uiPriority w:val="10"/>
    <w:rsid w:val="000F107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7">
    <w:name w:val="Subtitle"/>
    <w:basedOn w:val="a"/>
    <w:next w:val="a"/>
    <w:link w:val="af8"/>
    <w:uiPriority w:val="11"/>
    <w:qFormat/>
    <w:rsid w:val="000F107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0F1079"/>
    <w:rPr>
      <w:i/>
      <w:iCs/>
      <w:color w:val="808080" w:themeColor="text1" w:themeTint="7F"/>
      <w:spacing w:val="10"/>
      <w:sz w:val="24"/>
      <w:szCs w:val="24"/>
    </w:rPr>
  </w:style>
  <w:style w:type="character" w:styleId="af9">
    <w:name w:val="Strong"/>
    <w:basedOn w:val="a0"/>
    <w:uiPriority w:val="22"/>
    <w:qFormat/>
    <w:rsid w:val="000F1079"/>
    <w:rPr>
      <w:b/>
      <w:bCs/>
      <w:spacing w:val="0"/>
    </w:rPr>
  </w:style>
  <w:style w:type="character" w:styleId="afa">
    <w:name w:val="Emphasis"/>
    <w:uiPriority w:val="20"/>
    <w:qFormat/>
    <w:rsid w:val="000F1079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F107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1079"/>
    <w:rPr>
      <w:color w:val="5A5A5A" w:themeColor="text1" w:themeTint="A5"/>
    </w:rPr>
  </w:style>
  <w:style w:type="character" w:styleId="afb">
    <w:name w:val="Intense Emphasis"/>
    <w:uiPriority w:val="21"/>
    <w:qFormat/>
    <w:rsid w:val="000F1079"/>
    <w:rPr>
      <w:b/>
      <w:bCs/>
      <w:i/>
      <w:iCs/>
      <w:color w:val="auto"/>
      <w:u w:val="single"/>
    </w:rPr>
  </w:style>
  <w:style w:type="character" w:styleId="afc">
    <w:name w:val="Book Title"/>
    <w:uiPriority w:val="33"/>
    <w:qFormat/>
    <w:rsid w:val="000F107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0F1079"/>
    <w:pPr>
      <w:outlineLvl w:val="9"/>
    </w:pPr>
    <w:rPr>
      <w:lang w:bidi="en-US"/>
    </w:rPr>
  </w:style>
  <w:style w:type="table" w:styleId="-5">
    <w:name w:val="Light Shading Accent 5"/>
    <w:basedOn w:val="a1"/>
    <w:uiPriority w:val="60"/>
    <w:rsid w:val="000371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Shading 1 Accent 1"/>
    <w:basedOn w:val="a1"/>
    <w:uiPriority w:val="63"/>
    <w:rsid w:val="00037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CF03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CF03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DD2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Без интервала Знак"/>
    <w:basedOn w:val="a0"/>
    <w:link w:val="ad"/>
    <w:uiPriority w:val="1"/>
    <w:rsid w:val="000F1079"/>
  </w:style>
  <w:style w:type="table" w:customStyle="1" w:styleId="11">
    <w:name w:val="Сетка таблицы1"/>
    <w:basedOn w:val="a1"/>
    <w:next w:val="a7"/>
    <w:uiPriority w:val="39"/>
    <w:rsid w:val="004C63DE"/>
    <w:pPr>
      <w:spacing w:after="0" w:line="240" w:lineRule="auto"/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39"/>
    <w:rsid w:val="004C63DE"/>
    <w:pPr>
      <w:spacing w:after="0" w:line="240" w:lineRule="auto"/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Light List"/>
    <w:basedOn w:val="a1"/>
    <w:uiPriority w:val="61"/>
    <w:rsid w:val="00973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4">
    <w:name w:val="Medium List 2"/>
    <w:basedOn w:val="a1"/>
    <w:uiPriority w:val="66"/>
    <w:rsid w:val="00973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2">
    <w:name w:val="Стиль1"/>
    <w:basedOn w:val="a"/>
    <w:link w:val="13"/>
    <w:qFormat/>
    <w:rsid w:val="009042D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A56F5"/>
    <w:pPr>
      <w:tabs>
        <w:tab w:val="right" w:leader="dot" w:pos="9344"/>
      </w:tabs>
      <w:spacing w:after="100"/>
      <w:ind w:left="440" w:hanging="14"/>
    </w:pPr>
  </w:style>
  <w:style w:type="character" w:customStyle="1" w:styleId="13">
    <w:name w:val="Стиль1 Знак"/>
    <w:basedOn w:val="a0"/>
    <w:link w:val="12"/>
    <w:rsid w:val="009042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9C7DA8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qFormat/>
    <w:rsid w:val="006F4235"/>
    <w:pPr>
      <w:tabs>
        <w:tab w:val="right" w:leader="dot" w:pos="9344"/>
      </w:tabs>
      <w:spacing w:after="100"/>
      <w:jc w:val="both"/>
    </w:pPr>
  </w:style>
  <w:style w:type="paragraph" w:styleId="41">
    <w:name w:val="toc 4"/>
    <w:basedOn w:val="a"/>
    <w:next w:val="a"/>
    <w:autoRedefine/>
    <w:uiPriority w:val="39"/>
    <w:unhideWhenUsed/>
    <w:rsid w:val="009C7DA8"/>
    <w:pPr>
      <w:spacing w:after="100" w:line="276" w:lineRule="auto"/>
      <w:ind w:left="660" w:firstLine="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C7DA8"/>
    <w:pPr>
      <w:spacing w:after="100" w:line="276" w:lineRule="auto"/>
      <w:ind w:left="880" w:firstLine="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C7DA8"/>
    <w:pPr>
      <w:spacing w:after="100" w:line="276" w:lineRule="auto"/>
      <w:ind w:left="1100" w:firstLine="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C7DA8"/>
    <w:pPr>
      <w:spacing w:after="100" w:line="276" w:lineRule="auto"/>
      <w:ind w:left="1320" w:firstLine="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C7DA8"/>
    <w:pPr>
      <w:spacing w:after="100" w:line="276" w:lineRule="auto"/>
      <w:ind w:left="1540" w:firstLine="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C7DA8"/>
    <w:pPr>
      <w:spacing w:after="100" w:line="276" w:lineRule="auto"/>
      <w:ind w:left="1760" w:firstLine="0"/>
    </w:pPr>
    <w:rPr>
      <w:lang w:eastAsia="ru-RU"/>
    </w:rPr>
  </w:style>
  <w:style w:type="paragraph" w:customStyle="1" w:styleId="26">
    <w:name w:val="Стиль2"/>
    <w:basedOn w:val="a"/>
    <w:link w:val="27"/>
    <w:qFormat/>
    <w:rsid w:val="009C7DA8"/>
    <w:pPr>
      <w:spacing w:after="0" w:line="360" w:lineRule="exact"/>
      <w:ind w:firstLine="709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32">
    <w:name w:val="Стиль3"/>
    <w:basedOn w:val="1"/>
    <w:link w:val="33"/>
    <w:qFormat/>
    <w:rsid w:val="000C3582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27">
    <w:name w:val="Стиль2 Знак"/>
    <w:basedOn w:val="a0"/>
    <w:link w:val="26"/>
    <w:rsid w:val="009C7DA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42">
    <w:name w:val="Стиль4"/>
    <w:basedOn w:val="af5"/>
    <w:link w:val="43"/>
    <w:qFormat/>
    <w:rsid w:val="000C3582"/>
    <w:rPr>
      <w:rFonts w:ascii="Times New Roman" w:hAnsi="Times New Roman" w:cs="Times New Roman"/>
      <w:i w:val="0"/>
      <w:sz w:val="24"/>
      <w:szCs w:val="24"/>
    </w:rPr>
  </w:style>
  <w:style w:type="character" w:customStyle="1" w:styleId="33">
    <w:name w:val="Стиль3 Знак"/>
    <w:basedOn w:val="10"/>
    <w:link w:val="32"/>
    <w:rsid w:val="000C3582"/>
    <w:rPr>
      <w:rFonts w:ascii="Times New Roman" w:eastAsia="Times New Roman" w:hAnsi="Times New Roman" w:cs="Times New Roman"/>
      <w:b/>
      <w:bCs/>
      <w:i w:val="0"/>
      <w:iCs/>
      <w:sz w:val="24"/>
      <w:szCs w:val="24"/>
    </w:rPr>
  </w:style>
  <w:style w:type="paragraph" w:customStyle="1" w:styleId="52">
    <w:name w:val="Стиль5"/>
    <w:basedOn w:val="3"/>
    <w:link w:val="53"/>
    <w:qFormat/>
    <w:rsid w:val="007078CC"/>
    <w:rPr>
      <w:rFonts w:ascii="Times New Roman" w:hAnsi="Times New Roman" w:cs="Times New Roman"/>
      <w:i w:val="0"/>
      <w:sz w:val="24"/>
      <w:szCs w:val="24"/>
    </w:rPr>
  </w:style>
  <w:style w:type="character" w:customStyle="1" w:styleId="43">
    <w:name w:val="Стиль4 Знак"/>
    <w:basedOn w:val="af6"/>
    <w:link w:val="42"/>
    <w:rsid w:val="000C3582"/>
    <w:rPr>
      <w:rFonts w:ascii="Times New Roman" w:eastAsiaTheme="majorEastAsia" w:hAnsi="Times New Roman" w:cs="Times New Roman"/>
      <w:b/>
      <w:bCs/>
      <w:i w:val="0"/>
      <w:iCs/>
      <w:spacing w:val="10"/>
      <w:sz w:val="24"/>
      <w:szCs w:val="24"/>
    </w:rPr>
  </w:style>
  <w:style w:type="paragraph" w:customStyle="1" w:styleId="62">
    <w:name w:val="Стиль6"/>
    <w:basedOn w:val="a"/>
    <w:link w:val="63"/>
    <w:qFormat/>
    <w:rsid w:val="00BF5981"/>
    <w:pPr>
      <w:spacing w:after="0" w:line="360" w:lineRule="auto"/>
      <w:ind w:firstLine="357"/>
    </w:pPr>
    <w:rPr>
      <w:rFonts w:ascii="Times New Roman" w:hAnsi="Times New Roman" w:cs="Times New Roman"/>
      <w:sz w:val="24"/>
      <w:szCs w:val="24"/>
    </w:rPr>
  </w:style>
  <w:style w:type="character" w:customStyle="1" w:styleId="53">
    <w:name w:val="Стиль5 Знак"/>
    <w:basedOn w:val="30"/>
    <w:link w:val="52"/>
    <w:rsid w:val="007078CC"/>
    <w:rPr>
      <w:rFonts w:ascii="Times New Roman" w:eastAsiaTheme="majorEastAsia" w:hAnsi="Times New Roman" w:cs="Times New Roman"/>
      <w:b/>
      <w:bCs/>
      <w:i w:val="0"/>
      <w:iCs/>
      <w:sz w:val="24"/>
      <w:szCs w:val="24"/>
    </w:rPr>
  </w:style>
  <w:style w:type="paragraph" w:customStyle="1" w:styleId="72">
    <w:name w:val="Стиль7"/>
    <w:basedOn w:val="62"/>
    <w:link w:val="73"/>
    <w:qFormat/>
    <w:rsid w:val="001A2FE1"/>
    <w:pPr>
      <w:ind w:firstLine="708"/>
    </w:pPr>
  </w:style>
  <w:style w:type="character" w:customStyle="1" w:styleId="63">
    <w:name w:val="Стиль6 Знак"/>
    <w:basedOn w:val="a0"/>
    <w:link w:val="62"/>
    <w:rsid w:val="00BF5981"/>
    <w:rPr>
      <w:rFonts w:ascii="Times New Roman" w:hAnsi="Times New Roman" w:cs="Times New Roman"/>
      <w:sz w:val="24"/>
      <w:szCs w:val="24"/>
    </w:rPr>
  </w:style>
  <w:style w:type="character" w:customStyle="1" w:styleId="73">
    <w:name w:val="Стиль7 Знак"/>
    <w:basedOn w:val="63"/>
    <w:link w:val="72"/>
    <w:rsid w:val="001A2FE1"/>
    <w:rPr>
      <w:rFonts w:ascii="Times New Roman" w:hAnsi="Times New Roman"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56574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565748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565748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6574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657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9"/>
  </w:style>
  <w:style w:type="paragraph" w:styleId="1">
    <w:name w:val="heading 1"/>
    <w:basedOn w:val="a"/>
    <w:next w:val="a"/>
    <w:link w:val="10"/>
    <w:uiPriority w:val="9"/>
    <w:qFormat/>
    <w:rsid w:val="000F107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07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107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07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07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07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07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07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07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2C3"/>
  </w:style>
  <w:style w:type="paragraph" w:styleId="a5">
    <w:name w:val="footer"/>
    <w:basedOn w:val="a"/>
    <w:link w:val="a6"/>
    <w:uiPriority w:val="99"/>
    <w:unhideWhenUsed/>
    <w:rsid w:val="00F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2C3"/>
  </w:style>
  <w:style w:type="table" w:styleId="a7">
    <w:name w:val="Table Grid"/>
    <w:basedOn w:val="a1"/>
    <w:uiPriority w:val="59"/>
    <w:rsid w:val="00EA12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10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B3D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0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14DCC"/>
    <w:rPr>
      <w:color w:val="0000FF" w:themeColor="hyperlink"/>
      <w:u w:val="single"/>
    </w:rPr>
  </w:style>
  <w:style w:type="paragraph" w:customStyle="1" w:styleId="ConsPlusNormal">
    <w:name w:val="ConsPlusNormal"/>
    <w:rsid w:val="00680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0F1079"/>
    <w:pPr>
      <w:spacing w:after="0" w:line="240" w:lineRule="auto"/>
      <w:ind w:firstLine="0"/>
    </w:pPr>
  </w:style>
  <w:style w:type="paragraph" w:customStyle="1" w:styleId="3CBD5A742C28424DA5172AD252E32316">
    <w:name w:val="3CBD5A742C28424DA5172AD252E32316"/>
    <w:rsid w:val="00BA0C8C"/>
    <w:rPr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0F107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0F107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Reference"/>
    <w:uiPriority w:val="31"/>
    <w:qFormat/>
    <w:rsid w:val="000F1079"/>
    <w:rPr>
      <w:smallCaps/>
    </w:rPr>
  </w:style>
  <w:style w:type="character" w:styleId="af2">
    <w:name w:val="Intense Reference"/>
    <w:uiPriority w:val="32"/>
    <w:qFormat/>
    <w:rsid w:val="000F1079"/>
    <w:rPr>
      <w:b/>
      <w:bCs/>
      <w:smallCaps/>
      <w:color w:val="auto"/>
    </w:rPr>
  </w:style>
  <w:style w:type="character" w:styleId="af3">
    <w:name w:val="Subtle Emphasis"/>
    <w:uiPriority w:val="19"/>
    <w:qFormat/>
    <w:rsid w:val="000F1079"/>
    <w:rPr>
      <w:i/>
      <w:iCs/>
      <w:color w:val="5A5A5A" w:themeColor="text1" w:themeTint="A5"/>
    </w:rPr>
  </w:style>
  <w:style w:type="paragraph" w:customStyle="1" w:styleId="ConsNormal">
    <w:name w:val="ConsNormal"/>
    <w:rsid w:val="001619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07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0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107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107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10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10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107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107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107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0F1079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0F107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6">
    <w:name w:val="Название Знак"/>
    <w:basedOn w:val="a0"/>
    <w:link w:val="af5"/>
    <w:uiPriority w:val="10"/>
    <w:rsid w:val="000F107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7">
    <w:name w:val="Subtitle"/>
    <w:basedOn w:val="a"/>
    <w:next w:val="a"/>
    <w:link w:val="af8"/>
    <w:uiPriority w:val="11"/>
    <w:qFormat/>
    <w:rsid w:val="000F107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0F1079"/>
    <w:rPr>
      <w:i/>
      <w:iCs/>
      <w:color w:val="808080" w:themeColor="text1" w:themeTint="7F"/>
      <w:spacing w:val="10"/>
      <w:sz w:val="24"/>
      <w:szCs w:val="24"/>
    </w:rPr>
  </w:style>
  <w:style w:type="character" w:styleId="af9">
    <w:name w:val="Strong"/>
    <w:basedOn w:val="a0"/>
    <w:uiPriority w:val="22"/>
    <w:qFormat/>
    <w:rsid w:val="000F1079"/>
    <w:rPr>
      <w:b/>
      <w:bCs/>
      <w:spacing w:val="0"/>
    </w:rPr>
  </w:style>
  <w:style w:type="character" w:styleId="afa">
    <w:name w:val="Emphasis"/>
    <w:uiPriority w:val="20"/>
    <w:qFormat/>
    <w:rsid w:val="000F1079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F107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1079"/>
    <w:rPr>
      <w:color w:val="5A5A5A" w:themeColor="text1" w:themeTint="A5"/>
    </w:rPr>
  </w:style>
  <w:style w:type="character" w:styleId="afb">
    <w:name w:val="Intense Emphasis"/>
    <w:uiPriority w:val="21"/>
    <w:qFormat/>
    <w:rsid w:val="000F1079"/>
    <w:rPr>
      <w:b/>
      <w:bCs/>
      <w:i/>
      <w:iCs/>
      <w:color w:val="auto"/>
      <w:u w:val="single"/>
    </w:rPr>
  </w:style>
  <w:style w:type="character" w:styleId="afc">
    <w:name w:val="Book Title"/>
    <w:uiPriority w:val="33"/>
    <w:qFormat/>
    <w:rsid w:val="000F107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0F1079"/>
    <w:pPr>
      <w:outlineLvl w:val="9"/>
    </w:pPr>
    <w:rPr>
      <w:lang w:bidi="en-US"/>
    </w:rPr>
  </w:style>
  <w:style w:type="table" w:styleId="-5">
    <w:name w:val="Light Shading Accent 5"/>
    <w:basedOn w:val="a1"/>
    <w:uiPriority w:val="60"/>
    <w:rsid w:val="000371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Shading 1 Accent 1"/>
    <w:basedOn w:val="a1"/>
    <w:uiPriority w:val="63"/>
    <w:rsid w:val="00037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CF03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CF03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DD2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Без интервала Знак"/>
    <w:basedOn w:val="a0"/>
    <w:link w:val="ad"/>
    <w:uiPriority w:val="1"/>
    <w:rsid w:val="000F1079"/>
  </w:style>
  <w:style w:type="table" w:customStyle="1" w:styleId="11">
    <w:name w:val="Сетка таблицы1"/>
    <w:basedOn w:val="a1"/>
    <w:next w:val="a7"/>
    <w:uiPriority w:val="39"/>
    <w:rsid w:val="004C63DE"/>
    <w:pPr>
      <w:spacing w:after="0" w:line="240" w:lineRule="auto"/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39"/>
    <w:rsid w:val="004C63DE"/>
    <w:pPr>
      <w:spacing w:after="0" w:line="240" w:lineRule="auto"/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Light List"/>
    <w:basedOn w:val="a1"/>
    <w:uiPriority w:val="61"/>
    <w:rsid w:val="00973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4">
    <w:name w:val="Medium List 2"/>
    <w:basedOn w:val="a1"/>
    <w:uiPriority w:val="66"/>
    <w:rsid w:val="00973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2">
    <w:name w:val="Стиль1"/>
    <w:basedOn w:val="a"/>
    <w:link w:val="13"/>
    <w:qFormat/>
    <w:rsid w:val="009042D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A56F5"/>
    <w:pPr>
      <w:tabs>
        <w:tab w:val="right" w:leader="dot" w:pos="9344"/>
      </w:tabs>
      <w:spacing w:after="100"/>
      <w:ind w:left="440" w:hanging="14"/>
    </w:pPr>
  </w:style>
  <w:style w:type="character" w:customStyle="1" w:styleId="13">
    <w:name w:val="Стиль1 Знак"/>
    <w:basedOn w:val="a0"/>
    <w:link w:val="12"/>
    <w:rsid w:val="009042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9C7DA8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qFormat/>
    <w:rsid w:val="006F4235"/>
    <w:pPr>
      <w:tabs>
        <w:tab w:val="right" w:leader="dot" w:pos="9344"/>
      </w:tabs>
      <w:spacing w:after="100"/>
      <w:jc w:val="both"/>
    </w:pPr>
  </w:style>
  <w:style w:type="paragraph" w:styleId="41">
    <w:name w:val="toc 4"/>
    <w:basedOn w:val="a"/>
    <w:next w:val="a"/>
    <w:autoRedefine/>
    <w:uiPriority w:val="39"/>
    <w:unhideWhenUsed/>
    <w:rsid w:val="009C7DA8"/>
    <w:pPr>
      <w:spacing w:after="100" w:line="276" w:lineRule="auto"/>
      <w:ind w:left="660" w:firstLine="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C7DA8"/>
    <w:pPr>
      <w:spacing w:after="100" w:line="276" w:lineRule="auto"/>
      <w:ind w:left="880" w:firstLine="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C7DA8"/>
    <w:pPr>
      <w:spacing w:after="100" w:line="276" w:lineRule="auto"/>
      <w:ind w:left="1100" w:firstLine="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C7DA8"/>
    <w:pPr>
      <w:spacing w:after="100" w:line="276" w:lineRule="auto"/>
      <w:ind w:left="1320" w:firstLine="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C7DA8"/>
    <w:pPr>
      <w:spacing w:after="100" w:line="276" w:lineRule="auto"/>
      <w:ind w:left="1540" w:firstLine="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C7DA8"/>
    <w:pPr>
      <w:spacing w:after="100" w:line="276" w:lineRule="auto"/>
      <w:ind w:left="1760" w:firstLine="0"/>
    </w:pPr>
    <w:rPr>
      <w:lang w:eastAsia="ru-RU"/>
    </w:rPr>
  </w:style>
  <w:style w:type="paragraph" w:customStyle="1" w:styleId="26">
    <w:name w:val="Стиль2"/>
    <w:basedOn w:val="a"/>
    <w:link w:val="27"/>
    <w:qFormat/>
    <w:rsid w:val="009C7DA8"/>
    <w:pPr>
      <w:spacing w:after="0" w:line="360" w:lineRule="exact"/>
      <w:ind w:firstLine="709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32">
    <w:name w:val="Стиль3"/>
    <w:basedOn w:val="1"/>
    <w:link w:val="33"/>
    <w:qFormat/>
    <w:rsid w:val="000C3582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27">
    <w:name w:val="Стиль2 Знак"/>
    <w:basedOn w:val="a0"/>
    <w:link w:val="26"/>
    <w:rsid w:val="009C7DA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42">
    <w:name w:val="Стиль4"/>
    <w:basedOn w:val="af5"/>
    <w:link w:val="43"/>
    <w:qFormat/>
    <w:rsid w:val="000C3582"/>
    <w:rPr>
      <w:rFonts w:ascii="Times New Roman" w:hAnsi="Times New Roman" w:cs="Times New Roman"/>
      <w:i w:val="0"/>
      <w:sz w:val="24"/>
      <w:szCs w:val="24"/>
    </w:rPr>
  </w:style>
  <w:style w:type="character" w:customStyle="1" w:styleId="33">
    <w:name w:val="Стиль3 Знак"/>
    <w:basedOn w:val="10"/>
    <w:link w:val="32"/>
    <w:rsid w:val="000C3582"/>
    <w:rPr>
      <w:rFonts w:ascii="Times New Roman" w:eastAsia="Times New Roman" w:hAnsi="Times New Roman" w:cs="Times New Roman"/>
      <w:b/>
      <w:bCs/>
      <w:i w:val="0"/>
      <w:iCs/>
      <w:sz w:val="24"/>
      <w:szCs w:val="24"/>
    </w:rPr>
  </w:style>
  <w:style w:type="paragraph" w:customStyle="1" w:styleId="52">
    <w:name w:val="Стиль5"/>
    <w:basedOn w:val="3"/>
    <w:link w:val="53"/>
    <w:qFormat/>
    <w:rsid w:val="007078CC"/>
    <w:rPr>
      <w:rFonts w:ascii="Times New Roman" w:hAnsi="Times New Roman" w:cs="Times New Roman"/>
      <w:i w:val="0"/>
      <w:sz w:val="24"/>
      <w:szCs w:val="24"/>
    </w:rPr>
  </w:style>
  <w:style w:type="character" w:customStyle="1" w:styleId="43">
    <w:name w:val="Стиль4 Знак"/>
    <w:basedOn w:val="af6"/>
    <w:link w:val="42"/>
    <w:rsid w:val="000C3582"/>
    <w:rPr>
      <w:rFonts w:ascii="Times New Roman" w:eastAsiaTheme="majorEastAsia" w:hAnsi="Times New Roman" w:cs="Times New Roman"/>
      <w:b/>
      <w:bCs/>
      <w:i w:val="0"/>
      <w:iCs/>
      <w:spacing w:val="10"/>
      <w:sz w:val="24"/>
      <w:szCs w:val="24"/>
    </w:rPr>
  </w:style>
  <w:style w:type="paragraph" w:customStyle="1" w:styleId="62">
    <w:name w:val="Стиль6"/>
    <w:basedOn w:val="a"/>
    <w:link w:val="63"/>
    <w:qFormat/>
    <w:rsid w:val="00BF5981"/>
    <w:pPr>
      <w:spacing w:after="0" w:line="360" w:lineRule="auto"/>
      <w:ind w:firstLine="357"/>
    </w:pPr>
    <w:rPr>
      <w:rFonts w:ascii="Times New Roman" w:hAnsi="Times New Roman" w:cs="Times New Roman"/>
      <w:sz w:val="24"/>
      <w:szCs w:val="24"/>
    </w:rPr>
  </w:style>
  <w:style w:type="character" w:customStyle="1" w:styleId="53">
    <w:name w:val="Стиль5 Знак"/>
    <w:basedOn w:val="30"/>
    <w:link w:val="52"/>
    <w:rsid w:val="007078CC"/>
    <w:rPr>
      <w:rFonts w:ascii="Times New Roman" w:eastAsiaTheme="majorEastAsia" w:hAnsi="Times New Roman" w:cs="Times New Roman"/>
      <w:b/>
      <w:bCs/>
      <w:i w:val="0"/>
      <w:iCs/>
      <w:sz w:val="24"/>
      <w:szCs w:val="24"/>
    </w:rPr>
  </w:style>
  <w:style w:type="paragraph" w:customStyle="1" w:styleId="72">
    <w:name w:val="Стиль7"/>
    <w:basedOn w:val="62"/>
    <w:link w:val="73"/>
    <w:qFormat/>
    <w:rsid w:val="001A2FE1"/>
    <w:pPr>
      <w:ind w:firstLine="708"/>
    </w:pPr>
  </w:style>
  <w:style w:type="character" w:customStyle="1" w:styleId="63">
    <w:name w:val="Стиль6 Знак"/>
    <w:basedOn w:val="a0"/>
    <w:link w:val="62"/>
    <w:rsid w:val="00BF5981"/>
    <w:rPr>
      <w:rFonts w:ascii="Times New Roman" w:hAnsi="Times New Roman" w:cs="Times New Roman"/>
      <w:sz w:val="24"/>
      <w:szCs w:val="24"/>
    </w:rPr>
  </w:style>
  <w:style w:type="character" w:customStyle="1" w:styleId="73">
    <w:name w:val="Стиль7 Знак"/>
    <w:basedOn w:val="63"/>
    <w:link w:val="72"/>
    <w:rsid w:val="001A2FE1"/>
    <w:rPr>
      <w:rFonts w:ascii="Times New Roman" w:hAnsi="Times New Roman"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56574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565748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565748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6574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657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chart" Target="charts/chart3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dumapokachi.ru/dokumenty/resheniya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dumapokachi.ru/dokumenty/proekty_i_resheniy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chart" Target="charts/chart8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7.xml"/><Relationship Id="rId28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chart" Target="charts/chart6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0645733096986577E-2"/>
                  <c:y val="-0.18076178179470628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"/>
                  <c:y val="0.13556334269620088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5580123716339301E-2"/>
                  <c:y val="-0.20011731540867744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Очередные заседания</c:v>
                </c:pt>
                <c:pt idx="1">
                  <c:v>Внеочередные заседания</c:v>
                </c:pt>
                <c:pt idx="2">
                  <c:v>Заочное голосование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4.6531310625809487E-2"/>
                  <c:y val="-0.2535460874915727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0490703813552336E-2"/>
                  <c:y val="-0.1950354519165944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Открытые заседания</c:v>
                </c:pt>
                <c:pt idx="1">
                  <c:v>Заочное голосование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01955759766397"/>
          <c:y val="9.4722668769134696E-2"/>
          <c:w val="0.32980440362064889"/>
          <c:h val="0.3922270437898101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                                                 принятых решений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AF0-45E6-B44F-2753B6466A0C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F0-45E6-B44F-2753B6466A0C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5AF0-45E6-B44F-2753B6466A0C}"/>
              </c:ext>
            </c:extLst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AF0-45E6-B44F-2753B6466A0C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AF0-45E6-B44F-2753B6466A0C}"/>
              </c:ext>
            </c:extLst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AF0-45E6-B44F-2753B6466A0C}"/>
              </c:ext>
            </c:extLst>
          </c:dPt>
          <c:dPt>
            <c:idx val="6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AF0-45E6-B44F-2753B6466A0C}"/>
              </c:ext>
            </c:extLst>
          </c:dPt>
          <c:dPt>
            <c:idx val="7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AF0-45E6-B44F-2753B6466A0C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5AF0-45E6-B44F-2753B6466A0C}"/>
              </c:ext>
            </c:extLst>
          </c:dPt>
          <c:dPt>
            <c:idx val="9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AF0-45E6-B44F-2753B6466A0C}"/>
              </c:ext>
            </c:extLst>
          </c:dPt>
          <c:dPt>
            <c:idx val="1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5AF0-45E6-B44F-2753B6466A0C}"/>
              </c:ext>
            </c:extLst>
          </c:dPt>
          <c:dLbls>
            <c:dLbl>
              <c:idx val="3"/>
              <c:layout>
                <c:manualLayout>
                  <c:x val="-4.6495134395150857E-2"/>
                  <c:y val="5.17004565274763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177761632924621"/>
                  <c:y val="3.01784726170584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Внесение изменений в Устав города</c:v>
                </c:pt>
                <c:pt idx="1">
                  <c:v>Решения в сфере бюджетных и налоговых отношений 
</c:v>
                </c:pt>
                <c:pt idx="2">
                  <c:v>Решения в сфере имущественных отношений </c:v>
                </c:pt>
                <c:pt idx="3">
                  <c:v>Решения в сфере деятельности органов МСУ</c:v>
                </c:pt>
                <c:pt idx="4">
                  <c:v>Решения в сфере социальной политики</c:v>
                </c:pt>
                <c:pt idx="5">
                  <c:v>Решения в сфере противодействия коррупции</c:v>
                </c:pt>
                <c:pt idx="6">
                  <c:v>Контроль деятельности ОМСУ</c:v>
                </c:pt>
                <c:pt idx="7">
                  <c:v>Контроль в сфере бюджетных отношений</c:v>
                </c:pt>
                <c:pt idx="8">
                  <c:v>Контроль исполнения ВМЗ</c:v>
                </c:pt>
                <c:pt idx="9">
                  <c:v>Контроль исполнения решений</c:v>
                </c:pt>
                <c:pt idx="10">
                  <c:v>Решения о поощрении граждан</c:v>
                </c:pt>
                <c:pt idx="11">
                  <c:v>Другие решения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16</c:v>
                </c:pt>
                <c:pt idx="2">
                  <c:v>6</c:v>
                </c:pt>
                <c:pt idx="3">
                  <c:v>18</c:v>
                </c:pt>
                <c:pt idx="4">
                  <c:v>17</c:v>
                </c:pt>
                <c:pt idx="5">
                  <c:v>3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7</c:v>
                </c:pt>
                <c:pt idx="1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AF0-45E6-B44F-2753B6466A0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4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правотворческой инициативы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explosion val="5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5.7287449546109162E-2"/>
                  <c:y val="0.150072442053453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712632294051698E-2"/>
                  <c:y val="-6.98890138732658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Глава города</c:v>
                </c:pt>
                <c:pt idx="1">
                  <c:v>Председатель Думы</c:v>
                </c:pt>
                <c:pt idx="2">
                  <c:v>Контрольно-счетная палата города</c:v>
                </c:pt>
                <c:pt idx="3">
                  <c:v>Иные субъекты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28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chemeClr val="accent6"/>
              </a:solidFill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chemeClr val="accent6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Решения о внесении изменений в Устав</c:v>
                </c:pt>
                <c:pt idx="1">
                  <c:v>Решения в сфере бюджетных отношений
</c:v>
                </c:pt>
                <c:pt idx="2">
                  <c:v>Решения в сфере имущественных отношений
</c:v>
                </c:pt>
                <c:pt idx="3">
                  <c:v>Решения в сфере деятельности органов МСУ 
</c:v>
                </c:pt>
                <c:pt idx="4">
                  <c:v>Решения в сфере социальной политики
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10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тыс. руб.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2019 (план)</c:v>
                </c:pt>
                <c:pt idx="1">
                  <c:v>2019 (факт)</c:v>
                </c:pt>
                <c:pt idx="2">
                  <c:v>2020 (план)</c:v>
                </c:pt>
                <c:pt idx="3">
                  <c:v>2020 (факт)</c:v>
                </c:pt>
                <c:pt idx="4">
                  <c:v>2021 (план)</c:v>
                </c:pt>
                <c:pt idx="5">
                  <c:v>2021 (факт)</c:v>
                </c:pt>
                <c:pt idx="6">
                  <c:v>2022 (план)</c:v>
                </c:pt>
              </c:strCache>
            </c:strRef>
          </c:cat>
          <c:val>
            <c:numRef>
              <c:f>Лист1!$B$2:$B$8</c:f>
              <c:numCache>
                <c:formatCode>_(* #,##0_);_(* \(#,##0\);_(* "-"_);_(@_)</c:formatCode>
                <c:ptCount val="7"/>
                <c:pt idx="0">
                  <c:v>1308654</c:v>
                </c:pt>
                <c:pt idx="1">
                  <c:v>1738213</c:v>
                </c:pt>
                <c:pt idx="2">
                  <c:v>1401180</c:v>
                </c:pt>
                <c:pt idx="3">
                  <c:v>1636942</c:v>
                </c:pt>
                <c:pt idx="4">
                  <c:v>1468630</c:v>
                </c:pt>
                <c:pt idx="5">
                  <c:v>1935684</c:v>
                </c:pt>
                <c:pt idx="6">
                  <c:v>1459716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99-43A7-B5A6-1999B86353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Расходы, тыс. руб.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2019 (план)</c:v>
                </c:pt>
                <c:pt idx="1">
                  <c:v>2019 (факт)</c:v>
                </c:pt>
                <c:pt idx="2">
                  <c:v>2020 (план)</c:v>
                </c:pt>
                <c:pt idx="3">
                  <c:v>2020 (факт)</c:v>
                </c:pt>
                <c:pt idx="4">
                  <c:v>2021 (план)</c:v>
                </c:pt>
                <c:pt idx="5">
                  <c:v>2021 (факт)</c:v>
                </c:pt>
                <c:pt idx="6">
                  <c:v>2022 (план)</c:v>
                </c:pt>
              </c:strCache>
            </c:strRef>
          </c:cat>
          <c:val>
            <c:numRef>
              <c:f>Лист1!$C$2:$C$8</c:f>
              <c:numCache>
                <c:formatCode>_(* #,##0_);_(* \(#,##0\);_(* "-"_);_(@_)</c:formatCode>
                <c:ptCount val="7"/>
                <c:pt idx="0">
                  <c:v>1341054</c:v>
                </c:pt>
                <c:pt idx="1">
                  <c:v>1775645</c:v>
                </c:pt>
                <c:pt idx="2">
                  <c:v>1435080</c:v>
                </c:pt>
                <c:pt idx="3">
                  <c:v>1754530</c:v>
                </c:pt>
                <c:pt idx="4">
                  <c:v>1503630</c:v>
                </c:pt>
                <c:pt idx="5">
                  <c:v>1983195</c:v>
                </c:pt>
                <c:pt idx="6">
                  <c:v>1485116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99-43A7-B5A6-1999B86353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2019 (план)</c:v>
                </c:pt>
                <c:pt idx="1">
                  <c:v>2019 (факт)</c:v>
                </c:pt>
                <c:pt idx="2">
                  <c:v>2020 (план)</c:v>
                </c:pt>
                <c:pt idx="3">
                  <c:v>2020 (факт)</c:v>
                </c:pt>
                <c:pt idx="4">
                  <c:v>2021 (план)</c:v>
                </c:pt>
                <c:pt idx="5">
                  <c:v>2021 (факт)</c:v>
                </c:pt>
                <c:pt idx="6">
                  <c:v>2022 (план)</c:v>
                </c:pt>
              </c:strCache>
            </c:strRef>
          </c:cat>
          <c:val>
            <c:numRef>
              <c:f>Лист1!$D$2:$D$8</c:f>
              <c:numCache>
                <c:formatCode>_(* #,##0_);_(* \(#,##0\);_(* "-"_);_(@_)</c:formatCode>
                <c:ptCount val="7"/>
                <c:pt idx="0">
                  <c:v>32400</c:v>
                </c:pt>
                <c:pt idx="1">
                  <c:v>37431</c:v>
                </c:pt>
                <c:pt idx="2">
                  <c:v>33900</c:v>
                </c:pt>
                <c:pt idx="3">
                  <c:v>117587</c:v>
                </c:pt>
                <c:pt idx="4">
                  <c:v>35000</c:v>
                </c:pt>
                <c:pt idx="5">
                  <c:v>47511</c:v>
                </c:pt>
                <c:pt idx="6">
                  <c:v>25400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699-43A7-B5A6-1999B86353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77117056"/>
        <c:axId val="177118592"/>
      </c:barChart>
      <c:catAx>
        <c:axId val="177117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7118592"/>
        <c:crosses val="autoZero"/>
        <c:auto val="1"/>
        <c:lblAlgn val="ctr"/>
        <c:lblOffset val="100"/>
        <c:noMultiLvlLbl val="0"/>
      </c:catAx>
      <c:valAx>
        <c:axId val="177118592"/>
        <c:scaling>
          <c:orientation val="minMax"/>
        </c:scaling>
        <c:delete val="1"/>
        <c:axPos val="l"/>
        <c:majorGridlines/>
        <c:numFmt formatCode="_(* #,##0_);_(* \(#,##0\);_(* &quot;-&quot;_);_(@_)" sourceLinked="1"/>
        <c:majorTickMark val="none"/>
        <c:minorTickMark val="none"/>
        <c:tickLblPos val="nextTo"/>
        <c:crossAx val="1771170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Социальный состав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cat>
            <c:strRef>
              <c:f>Лист1!$A$2:$A$4</c:f>
              <c:strCache>
                <c:ptCount val="3"/>
                <c:pt idx="0">
                  <c:v>Работающие</c:v>
                </c:pt>
                <c:pt idx="1">
                  <c:v>Пенсионеры</c:v>
                </c:pt>
                <c:pt idx="2">
                  <c:v>Безработные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Результаты рассмотрения обращений граждан</a:t>
            </a:r>
          </a:p>
        </c:rich>
      </c:tx>
      <c:layout>
        <c:manualLayout>
          <c:xMode val="edge"/>
          <c:yMode val="edge"/>
          <c:x val="0.14130663856691253"/>
          <c:y val="3.676470588235294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9929704802469E-4"/>
          <c:y val="0.17783779301402547"/>
          <c:w val="0.6046505646225202"/>
          <c:h val="0.5493665733142859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Даны разъяснения</c:v>
                </c:pt>
                <c:pt idx="1">
                  <c:v>Решено по существу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10-47FE-875C-8CC53ABE13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086083154252716"/>
          <c:y val="0.27863725626924685"/>
          <c:w val="0.34913916845747284"/>
          <c:h val="0.2445445396395819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5C0AC5-7754-4882-9A1A-62F2F72B5738}" type="doc">
      <dgm:prSet loTypeId="urn:microsoft.com/office/officeart/2008/layout/NameandTitleOrganizationalChart" loCatId="hierarchy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7368186A-9AD4-497F-821B-9271FE67E8C9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200" b="1">
              <a:latin typeface="+mj-lt"/>
            </a:rPr>
            <a:t>Депутаты Думы город</a:t>
          </a:r>
          <a:r>
            <a:rPr lang="ru-RU" sz="1200">
              <a:latin typeface="+mj-lt"/>
            </a:rPr>
            <a:t>а  </a:t>
          </a:r>
          <a:endParaRPr lang="ru-RU" sz="1200" b="1">
            <a:latin typeface="+mj-lt"/>
          </a:endParaRPr>
        </a:p>
      </dgm:t>
    </dgm:pt>
    <dgm:pt modelId="{2D398CD1-5931-432B-8190-EF8A562055EB}" type="parTrans" cxnId="{551B4D3B-1052-4641-8C7B-49F4370F835D}">
      <dgm:prSet/>
      <dgm:spPr/>
      <dgm:t>
        <a:bodyPr/>
        <a:lstStyle/>
        <a:p>
          <a:pPr algn="ctr"/>
          <a:endParaRPr lang="ru-RU"/>
        </a:p>
      </dgm:t>
    </dgm:pt>
    <dgm:pt modelId="{AB6963E1-2276-4ACD-BDED-03F7B5909DD4}" type="sibTrans" cxnId="{551B4D3B-1052-4641-8C7B-49F4370F835D}">
      <dgm:prSet custT="1"/>
      <dgm:spPr/>
      <dgm:t>
        <a:bodyPr/>
        <a:lstStyle/>
        <a:p>
          <a:pPr algn="ctr"/>
          <a:r>
            <a:rPr lang="ru-RU" sz="1400"/>
            <a:t>Седьмой созыв</a:t>
          </a:r>
        </a:p>
      </dgm:t>
    </dgm:pt>
    <dgm:pt modelId="{62895044-4B18-4EF3-B644-A610B3332DD8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200" b="1">
              <a:latin typeface="+mn-lt"/>
            </a:rPr>
            <a:t>Председатель Думы города Покачи</a:t>
          </a:r>
        </a:p>
      </dgm:t>
    </dgm:pt>
    <dgm:pt modelId="{230A3067-E804-4E0D-857A-452DEBF4AC3C}" type="parTrans" cxnId="{63EAF681-733B-4AF4-92FC-50C01C485E03}">
      <dgm:prSet/>
      <dgm:spPr/>
      <dgm:t>
        <a:bodyPr/>
        <a:lstStyle/>
        <a:p>
          <a:pPr algn="ctr"/>
          <a:endParaRPr lang="ru-RU"/>
        </a:p>
      </dgm:t>
    </dgm:pt>
    <dgm:pt modelId="{703FC629-2D24-428F-A763-E1E28EC811C9}" type="sibTrans" cxnId="{63EAF681-733B-4AF4-92FC-50C01C485E03}">
      <dgm:prSet custT="1"/>
      <dgm:spPr/>
      <dgm:t>
        <a:bodyPr/>
        <a:lstStyle/>
        <a:p>
          <a:pPr algn="ctr"/>
          <a:r>
            <a:rPr lang="ru-RU" sz="1400"/>
            <a:t>А.С.Руденко</a:t>
          </a:r>
        </a:p>
      </dgm:t>
    </dgm:pt>
    <dgm:pt modelId="{4217F37E-5CC2-497E-A354-AB2D660F1285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200" b="1">
              <a:latin typeface="+mn-lt"/>
            </a:rPr>
            <a:t>Заместитель председатель Думы города Покачи</a:t>
          </a:r>
        </a:p>
      </dgm:t>
    </dgm:pt>
    <dgm:pt modelId="{CE2D8DE4-7D92-4FE3-872C-CF3E7D9D53DC}" type="parTrans" cxnId="{5B143E6F-B453-4E95-898F-CF51458FB3AB}">
      <dgm:prSet/>
      <dgm:spPr/>
      <dgm:t>
        <a:bodyPr/>
        <a:lstStyle/>
        <a:p>
          <a:pPr algn="ctr"/>
          <a:endParaRPr lang="ru-RU"/>
        </a:p>
      </dgm:t>
    </dgm:pt>
    <dgm:pt modelId="{71783EA3-4089-4C16-BE31-C3B75CBC4095}" type="sibTrans" cxnId="{5B143E6F-B453-4E95-898F-CF51458FB3AB}">
      <dgm:prSet custT="1"/>
      <dgm:spPr/>
      <dgm:t>
        <a:bodyPr/>
        <a:lstStyle/>
        <a:p>
          <a:pPr algn="ctr"/>
          <a:r>
            <a:rPr lang="ru-RU" sz="1400"/>
            <a:t>С.А.Дмитрюк</a:t>
          </a:r>
        </a:p>
      </dgm:t>
    </dgm:pt>
    <dgm:pt modelId="{65ABE9AA-21C9-4F20-AC73-729444EE57EB}" type="asst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200" b="1">
              <a:latin typeface="+mj-lt"/>
            </a:rPr>
            <a:t>Аппарат </a:t>
          </a:r>
        </a:p>
        <a:p>
          <a:pPr algn="ctr">
            <a:spcAft>
              <a:spcPts val="0"/>
            </a:spcAft>
          </a:pPr>
          <a:r>
            <a:rPr lang="ru-RU" sz="1200" b="1">
              <a:latin typeface="+mj-lt"/>
            </a:rPr>
            <a:t>Думы города </a:t>
          </a:r>
        </a:p>
      </dgm:t>
    </dgm:pt>
    <dgm:pt modelId="{DD2637D2-EFA1-4D93-AA99-29FEB1DBD382}" type="sibTrans" cxnId="{AE82E55B-D5D7-472D-BD9A-3C8B00E7DBF1}">
      <dgm:prSet custT="1"/>
      <dgm:spPr/>
      <dgm:t>
        <a:bodyPr/>
        <a:lstStyle/>
        <a:p>
          <a:pPr algn="ctr"/>
          <a:r>
            <a:rPr lang="ru-RU" sz="1400"/>
            <a:t>Л.В.Чурина</a:t>
          </a:r>
        </a:p>
      </dgm:t>
    </dgm:pt>
    <dgm:pt modelId="{FEEC9C54-0ED1-431F-92E3-CD50879C5534}" type="parTrans" cxnId="{AE82E55B-D5D7-472D-BD9A-3C8B00E7DBF1}">
      <dgm:prSet/>
      <dgm:spPr/>
      <dgm:t>
        <a:bodyPr/>
        <a:lstStyle/>
        <a:p>
          <a:pPr algn="ctr"/>
          <a:endParaRPr lang="ru-RU"/>
        </a:p>
      </dgm:t>
    </dgm:pt>
    <dgm:pt modelId="{1355D402-C1F6-4E8A-BC0A-38794053D3B8}" type="asst">
      <dgm:prSet/>
      <dgm:spPr/>
      <dgm:t>
        <a:bodyPr/>
        <a:lstStyle/>
        <a:p>
          <a:r>
            <a:rPr lang="ru-RU" b="1"/>
            <a:t>Комиссия по бюджету,налогам, финансовым вопросам и соблюдению законности</a:t>
          </a:r>
        </a:p>
      </dgm:t>
    </dgm:pt>
    <dgm:pt modelId="{6029FC1C-84C9-45E1-A638-7982D57DD563}" type="parTrans" cxnId="{8F37C562-7E6C-4F8D-BABA-E41507994D5D}">
      <dgm:prSet/>
      <dgm:spPr/>
      <dgm:t>
        <a:bodyPr/>
        <a:lstStyle/>
        <a:p>
          <a:endParaRPr lang="ru-RU"/>
        </a:p>
      </dgm:t>
    </dgm:pt>
    <dgm:pt modelId="{5404B872-A378-41A7-B51B-1F64F2FBF273}" type="sibTrans" cxnId="{8F37C562-7E6C-4F8D-BABA-E41507994D5D}">
      <dgm:prSet custT="1"/>
      <dgm:spPr/>
      <dgm:t>
        <a:bodyPr/>
        <a:lstStyle/>
        <a:p>
          <a:r>
            <a:rPr lang="ru-RU" sz="1400" b="0"/>
            <a:t>Ю.И.Медведев</a:t>
          </a:r>
        </a:p>
      </dgm:t>
    </dgm:pt>
    <dgm:pt modelId="{2CB8E16F-BAA7-438D-8680-3AF3378330DA}" type="asst">
      <dgm:prSet/>
      <dgm:spPr/>
      <dgm:t>
        <a:bodyPr/>
        <a:lstStyle/>
        <a:p>
          <a:r>
            <a:rPr lang="ru-RU" b="1"/>
            <a:t>Комиссия по социальной политике и местному самоуправлению</a:t>
          </a:r>
        </a:p>
      </dgm:t>
    </dgm:pt>
    <dgm:pt modelId="{97048569-B3BA-433B-AE65-3C5CB780AA6B}" type="parTrans" cxnId="{3D1BEAFC-785F-431D-94FC-2F5FDFC4F2F7}">
      <dgm:prSet/>
      <dgm:spPr/>
      <dgm:t>
        <a:bodyPr/>
        <a:lstStyle/>
        <a:p>
          <a:endParaRPr lang="ru-RU"/>
        </a:p>
      </dgm:t>
    </dgm:pt>
    <dgm:pt modelId="{453C5595-1CE9-4CAA-9072-DDEF3CC001A8}" type="sibTrans" cxnId="{3D1BEAFC-785F-431D-94FC-2F5FDFC4F2F7}">
      <dgm:prSet custT="1"/>
      <dgm:spPr/>
      <dgm:t>
        <a:bodyPr/>
        <a:lstStyle/>
        <a:p>
          <a:pPr algn="ctr"/>
          <a:r>
            <a:rPr lang="ru-RU" sz="1400"/>
            <a:t>Ю.В.Швалев</a:t>
          </a:r>
        </a:p>
      </dgm:t>
    </dgm:pt>
    <dgm:pt modelId="{3EAD1A66-BFDF-4976-AE4B-F9956E9370F9}" type="pres">
      <dgm:prSet presAssocID="{5A5C0AC5-7754-4882-9A1A-62F2F72B57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61B108C-EDA0-4747-8D10-BE976BDE2A95}" type="pres">
      <dgm:prSet presAssocID="{7368186A-9AD4-497F-821B-9271FE67E8C9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C4F60CD-74EA-42B0-A05A-7C50EC9C1C26}" type="pres">
      <dgm:prSet presAssocID="{7368186A-9AD4-497F-821B-9271FE67E8C9}" presName="rootComposite1" presStyleCnt="0"/>
      <dgm:spPr/>
      <dgm:t>
        <a:bodyPr/>
        <a:lstStyle/>
        <a:p>
          <a:endParaRPr lang="ru-RU"/>
        </a:p>
      </dgm:t>
    </dgm:pt>
    <dgm:pt modelId="{2A65EBB2-94D3-4EEA-B576-58B0F79B90C1}" type="pres">
      <dgm:prSet presAssocID="{7368186A-9AD4-497F-821B-9271FE67E8C9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26DE35DC-6E1E-44D6-B98A-B18D7CAE0246}" type="pres">
      <dgm:prSet presAssocID="{7368186A-9AD4-497F-821B-9271FE67E8C9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30FE779-D662-4A94-A137-62EA6E7BAF72}" type="pres">
      <dgm:prSet presAssocID="{7368186A-9AD4-497F-821B-9271FE67E8C9}" presName="rootConnector1" presStyleLbl="node1" presStyleIdx="0" presStyleCnt="2"/>
      <dgm:spPr/>
      <dgm:t>
        <a:bodyPr/>
        <a:lstStyle/>
        <a:p>
          <a:endParaRPr lang="ru-RU"/>
        </a:p>
      </dgm:t>
    </dgm:pt>
    <dgm:pt modelId="{AE88DFDC-1D9B-4033-8BF4-D152B8DFEB50}" type="pres">
      <dgm:prSet presAssocID="{7368186A-9AD4-497F-821B-9271FE67E8C9}" presName="hierChild2" presStyleCnt="0"/>
      <dgm:spPr/>
      <dgm:t>
        <a:bodyPr/>
        <a:lstStyle/>
        <a:p>
          <a:endParaRPr lang="ru-RU"/>
        </a:p>
      </dgm:t>
    </dgm:pt>
    <dgm:pt modelId="{591C38EB-3D38-4F27-8F5D-FD3F31F68AE5}" type="pres">
      <dgm:prSet presAssocID="{230A3067-E804-4E0D-857A-452DEBF4AC3C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CF22909-FB14-49C6-B75D-00561114EF07}" type="pres">
      <dgm:prSet presAssocID="{62895044-4B18-4EF3-B644-A610B3332DD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99A19A8-C715-4222-AA1B-227E4E472726}" type="pres">
      <dgm:prSet presAssocID="{62895044-4B18-4EF3-B644-A610B3332DD8}" presName="rootComposite" presStyleCnt="0"/>
      <dgm:spPr/>
      <dgm:t>
        <a:bodyPr/>
        <a:lstStyle/>
        <a:p>
          <a:endParaRPr lang="ru-RU"/>
        </a:p>
      </dgm:t>
    </dgm:pt>
    <dgm:pt modelId="{3DD9BB31-EE35-405D-B6B8-433CAA5373C8}" type="pres">
      <dgm:prSet presAssocID="{62895044-4B18-4EF3-B644-A610B3332DD8}" presName="rootText" presStyleLbl="node1" presStyleIdx="0" presStyleCnt="2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EE5725E6-1873-4319-9A77-72E0E33F67C7}" type="pres">
      <dgm:prSet presAssocID="{62895044-4B18-4EF3-B644-A610B3332DD8}" presName="titleText2" presStyleLbl="fgAcc1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AD86AD9-02EB-4C0B-A18F-A17EC64E8D37}" type="pres">
      <dgm:prSet presAssocID="{62895044-4B18-4EF3-B644-A610B3332DD8}" presName="rootConnector" presStyleLbl="node2" presStyleIdx="0" presStyleCnt="0"/>
      <dgm:spPr/>
      <dgm:t>
        <a:bodyPr/>
        <a:lstStyle/>
        <a:p>
          <a:endParaRPr lang="ru-RU"/>
        </a:p>
      </dgm:t>
    </dgm:pt>
    <dgm:pt modelId="{4885D58A-7E1F-4FB4-AE44-3CF10107AB42}" type="pres">
      <dgm:prSet presAssocID="{62895044-4B18-4EF3-B644-A610B3332DD8}" presName="hierChild4" presStyleCnt="0"/>
      <dgm:spPr/>
      <dgm:t>
        <a:bodyPr/>
        <a:lstStyle/>
        <a:p>
          <a:endParaRPr lang="ru-RU"/>
        </a:p>
      </dgm:t>
    </dgm:pt>
    <dgm:pt modelId="{17E7AE8A-324E-4C45-AE0B-5BA7824EC423}" type="pres">
      <dgm:prSet presAssocID="{62895044-4B18-4EF3-B644-A610B3332DD8}" presName="hierChild5" presStyleCnt="0"/>
      <dgm:spPr/>
      <dgm:t>
        <a:bodyPr/>
        <a:lstStyle/>
        <a:p>
          <a:endParaRPr lang="ru-RU"/>
        </a:p>
      </dgm:t>
    </dgm:pt>
    <dgm:pt modelId="{F20D5E18-A5D5-4FA9-9AE6-0CF6603CD207}" type="pres">
      <dgm:prSet presAssocID="{FEEC9C54-0ED1-431F-92E3-CD50879C5534}" presName="Name96" presStyleLbl="parChTrans1D3" presStyleIdx="0" presStyleCnt="1"/>
      <dgm:spPr/>
      <dgm:t>
        <a:bodyPr/>
        <a:lstStyle/>
        <a:p>
          <a:endParaRPr lang="ru-RU"/>
        </a:p>
      </dgm:t>
    </dgm:pt>
    <dgm:pt modelId="{B9D11C25-EDD5-4F95-B37B-BF6C1B221E04}" type="pres">
      <dgm:prSet presAssocID="{65ABE9AA-21C9-4F20-AC73-729444EE57EB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2BF335B-008E-4F88-9E3D-A6D28A1D041C}" type="pres">
      <dgm:prSet presAssocID="{65ABE9AA-21C9-4F20-AC73-729444EE57EB}" presName="rootComposite3" presStyleCnt="0"/>
      <dgm:spPr/>
      <dgm:t>
        <a:bodyPr/>
        <a:lstStyle/>
        <a:p>
          <a:endParaRPr lang="ru-RU"/>
        </a:p>
      </dgm:t>
    </dgm:pt>
    <dgm:pt modelId="{D6A332A4-238F-4471-BA5D-14BD468C9AD7}" type="pres">
      <dgm:prSet presAssocID="{65ABE9AA-21C9-4F20-AC73-729444EE57EB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755410-A3D8-4494-BA3E-9BD074DD7F0F}" type="pres">
      <dgm:prSet presAssocID="{65ABE9AA-21C9-4F20-AC73-729444EE57EB}" presName="titleText3" presStyleLbl="fgAcc2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95CBCBB-8E79-4636-9E28-9CA0F703E229}" type="pres">
      <dgm:prSet presAssocID="{65ABE9AA-21C9-4F20-AC73-729444EE57EB}" presName="rootConnector3" presStyleLbl="asst2" presStyleIdx="0" presStyleCnt="0"/>
      <dgm:spPr/>
      <dgm:t>
        <a:bodyPr/>
        <a:lstStyle/>
        <a:p>
          <a:endParaRPr lang="ru-RU"/>
        </a:p>
      </dgm:t>
    </dgm:pt>
    <dgm:pt modelId="{D56FF2D5-7330-4017-A9A3-20CB8DBEF21C}" type="pres">
      <dgm:prSet presAssocID="{65ABE9AA-21C9-4F20-AC73-729444EE57EB}" presName="hierChild6" presStyleCnt="0"/>
      <dgm:spPr/>
      <dgm:t>
        <a:bodyPr/>
        <a:lstStyle/>
        <a:p>
          <a:endParaRPr lang="ru-RU"/>
        </a:p>
      </dgm:t>
    </dgm:pt>
    <dgm:pt modelId="{7512AC76-9677-4484-88B4-B059BE5E1061}" type="pres">
      <dgm:prSet presAssocID="{65ABE9AA-21C9-4F20-AC73-729444EE57EB}" presName="hierChild7" presStyleCnt="0"/>
      <dgm:spPr/>
      <dgm:t>
        <a:bodyPr/>
        <a:lstStyle/>
        <a:p>
          <a:endParaRPr lang="ru-RU"/>
        </a:p>
      </dgm:t>
    </dgm:pt>
    <dgm:pt modelId="{C4786F0E-01A6-4E98-A9ED-3DF3D09AFADC}" type="pres">
      <dgm:prSet presAssocID="{CE2D8DE4-7D92-4FE3-872C-CF3E7D9D53DC}" presName="Name37" presStyleLbl="parChTrans1D2" presStyleIdx="1" presStyleCnt="4"/>
      <dgm:spPr/>
      <dgm:t>
        <a:bodyPr/>
        <a:lstStyle/>
        <a:p>
          <a:endParaRPr lang="ru-RU"/>
        </a:p>
      </dgm:t>
    </dgm:pt>
    <dgm:pt modelId="{6090AA45-CB76-4495-8EA0-0FB63A696170}" type="pres">
      <dgm:prSet presAssocID="{4217F37E-5CC2-497E-A354-AB2D660F128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4FB7546-9C6B-4B2E-81EA-275C934DE4D5}" type="pres">
      <dgm:prSet presAssocID="{4217F37E-5CC2-497E-A354-AB2D660F1285}" presName="rootComposite" presStyleCnt="0"/>
      <dgm:spPr/>
      <dgm:t>
        <a:bodyPr/>
        <a:lstStyle/>
        <a:p>
          <a:endParaRPr lang="ru-RU"/>
        </a:p>
      </dgm:t>
    </dgm:pt>
    <dgm:pt modelId="{6A5305FA-B816-4614-9333-831FFE753E71}" type="pres">
      <dgm:prSet presAssocID="{4217F37E-5CC2-497E-A354-AB2D660F1285}" presName="rootText" presStyleLbl="node1" presStyleIdx="1" presStyleCnt="2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DA62F3F6-30C1-4B01-9FDB-81E0B1A3B34B}" type="pres">
      <dgm:prSet presAssocID="{4217F37E-5CC2-497E-A354-AB2D660F1285}" presName="titleText2" presStyleLbl="fgAcc1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F6C290CA-F76D-4748-9AA4-C4122D5F663D}" type="pres">
      <dgm:prSet presAssocID="{4217F37E-5CC2-497E-A354-AB2D660F1285}" presName="rootConnector" presStyleLbl="node2" presStyleIdx="0" presStyleCnt="0"/>
      <dgm:spPr/>
      <dgm:t>
        <a:bodyPr/>
        <a:lstStyle/>
        <a:p>
          <a:endParaRPr lang="ru-RU"/>
        </a:p>
      </dgm:t>
    </dgm:pt>
    <dgm:pt modelId="{F5B22AA2-B462-477A-B8DD-6D0A7BB484CA}" type="pres">
      <dgm:prSet presAssocID="{4217F37E-5CC2-497E-A354-AB2D660F1285}" presName="hierChild4" presStyleCnt="0"/>
      <dgm:spPr/>
      <dgm:t>
        <a:bodyPr/>
        <a:lstStyle/>
        <a:p>
          <a:endParaRPr lang="ru-RU"/>
        </a:p>
      </dgm:t>
    </dgm:pt>
    <dgm:pt modelId="{366FC636-FA4B-43AF-818D-8A48ED278321}" type="pres">
      <dgm:prSet presAssocID="{4217F37E-5CC2-497E-A354-AB2D660F1285}" presName="hierChild5" presStyleCnt="0"/>
      <dgm:spPr/>
      <dgm:t>
        <a:bodyPr/>
        <a:lstStyle/>
        <a:p>
          <a:endParaRPr lang="ru-RU"/>
        </a:p>
      </dgm:t>
    </dgm:pt>
    <dgm:pt modelId="{31B8CF6B-AAEC-4699-AF5E-90B03A93CE0D}" type="pres">
      <dgm:prSet presAssocID="{7368186A-9AD4-497F-821B-9271FE67E8C9}" presName="hierChild3" presStyleCnt="0"/>
      <dgm:spPr/>
      <dgm:t>
        <a:bodyPr/>
        <a:lstStyle/>
        <a:p>
          <a:endParaRPr lang="ru-RU"/>
        </a:p>
      </dgm:t>
    </dgm:pt>
    <dgm:pt modelId="{CA1FD315-023D-4232-9D2F-AECB4AF5D106}" type="pres">
      <dgm:prSet presAssocID="{6029FC1C-84C9-45E1-A638-7982D57DD563}" presName="Name96" presStyleLbl="parChTrans1D2" presStyleIdx="2" presStyleCnt="4"/>
      <dgm:spPr/>
      <dgm:t>
        <a:bodyPr/>
        <a:lstStyle/>
        <a:p>
          <a:endParaRPr lang="ru-RU"/>
        </a:p>
      </dgm:t>
    </dgm:pt>
    <dgm:pt modelId="{95B96CDB-A251-4765-97DF-48387D855708}" type="pres">
      <dgm:prSet presAssocID="{1355D402-C1F6-4E8A-BC0A-38794053D3B8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0F07B78-7B3D-4F91-BB9F-AC3E10C9DF4C}" type="pres">
      <dgm:prSet presAssocID="{1355D402-C1F6-4E8A-BC0A-38794053D3B8}" presName="rootComposite3" presStyleCnt="0"/>
      <dgm:spPr/>
      <dgm:t>
        <a:bodyPr/>
        <a:lstStyle/>
        <a:p>
          <a:endParaRPr lang="ru-RU"/>
        </a:p>
      </dgm:t>
    </dgm:pt>
    <dgm:pt modelId="{AA482A9A-F412-4DB3-BF05-500A9441F6F3}" type="pres">
      <dgm:prSet presAssocID="{1355D402-C1F6-4E8A-BC0A-38794053D3B8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9A67C2-B142-4663-94BF-4EF5D81342AA}" type="pres">
      <dgm:prSet presAssocID="{1355D402-C1F6-4E8A-BC0A-38794053D3B8}" presName="titleText3" presStyleLbl="fgAcc2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320EAD4-F630-4D3B-B13B-B0A764204444}" type="pres">
      <dgm:prSet presAssocID="{1355D402-C1F6-4E8A-BC0A-38794053D3B8}" presName="rootConnector3" presStyleLbl="asst1" presStyleIdx="1" presStyleCnt="3"/>
      <dgm:spPr/>
      <dgm:t>
        <a:bodyPr/>
        <a:lstStyle/>
        <a:p>
          <a:endParaRPr lang="ru-RU"/>
        </a:p>
      </dgm:t>
    </dgm:pt>
    <dgm:pt modelId="{06431BE2-DFC0-4B3A-A9F7-812A3E44694E}" type="pres">
      <dgm:prSet presAssocID="{1355D402-C1F6-4E8A-BC0A-38794053D3B8}" presName="hierChild6" presStyleCnt="0"/>
      <dgm:spPr/>
      <dgm:t>
        <a:bodyPr/>
        <a:lstStyle/>
        <a:p>
          <a:endParaRPr lang="ru-RU"/>
        </a:p>
      </dgm:t>
    </dgm:pt>
    <dgm:pt modelId="{D6754C96-5193-4C9A-ACF5-97821CB9E084}" type="pres">
      <dgm:prSet presAssocID="{1355D402-C1F6-4E8A-BC0A-38794053D3B8}" presName="hierChild7" presStyleCnt="0"/>
      <dgm:spPr/>
      <dgm:t>
        <a:bodyPr/>
        <a:lstStyle/>
        <a:p>
          <a:endParaRPr lang="ru-RU"/>
        </a:p>
      </dgm:t>
    </dgm:pt>
    <dgm:pt modelId="{C21288C2-DB30-4036-B76A-CF99B7DF4468}" type="pres">
      <dgm:prSet presAssocID="{97048569-B3BA-433B-AE65-3C5CB780AA6B}" presName="Name96" presStyleLbl="parChTrans1D2" presStyleIdx="3" presStyleCnt="4"/>
      <dgm:spPr/>
      <dgm:t>
        <a:bodyPr/>
        <a:lstStyle/>
        <a:p>
          <a:endParaRPr lang="ru-RU"/>
        </a:p>
      </dgm:t>
    </dgm:pt>
    <dgm:pt modelId="{15A04A5E-D53F-49FF-B03F-BD738320A064}" type="pres">
      <dgm:prSet presAssocID="{2CB8E16F-BAA7-438D-8680-3AF3378330DA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0872D28-162F-4703-BE66-15254251DDAD}" type="pres">
      <dgm:prSet presAssocID="{2CB8E16F-BAA7-438D-8680-3AF3378330DA}" presName="rootComposite3" presStyleCnt="0"/>
      <dgm:spPr/>
      <dgm:t>
        <a:bodyPr/>
        <a:lstStyle/>
        <a:p>
          <a:endParaRPr lang="ru-RU"/>
        </a:p>
      </dgm:t>
    </dgm:pt>
    <dgm:pt modelId="{CF5F1FFA-F37E-4BB8-9C0C-02085DA73909}" type="pres">
      <dgm:prSet presAssocID="{2CB8E16F-BAA7-438D-8680-3AF3378330DA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74CFB2-B884-455A-912E-0BFA64211E8C}" type="pres">
      <dgm:prSet presAssocID="{2CB8E16F-BAA7-438D-8680-3AF3378330DA}" presName="titleText3" presStyleLbl="fgAcc2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74A6EC0-6D04-46DA-9ECA-34DCC986BB50}" type="pres">
      <dgm:prSet presAssocID="{2CB8E16F-BAA7-438D-8680-3AF3378330DA}" presName="rootConnector3" presStyleLbl="asst1" presStyleIdx="2" presStyleCnt="3"/>
      <dgm:spPr/>
      <dgm:t>
        <a:bodyPr/>
        <a:lstStyle/>
        <a:p>
          <a:endParaRPr lang="ru-RU"/>
        </a:p>
      </dgm:t>
    </dgm:pt>
    <dgm:pt modelId="{C8509C28-0863-4674-8431-08473C09C77C}" type="pres">
      <dgm:prSet presAssocID="{2CB8E16F-BAA7-438D-8680-3AF3378330DA}" presName="hierChild6" presStyleCnt="0"/>
      <dgm:spPr/>
      <dgm:t>
        <a:bodyPr/>
        <a:lstStyle/>
        <a:p>
          <a:endParaRPr lang="ru-RU"/>
        </a:p>
      </dgm:t>
    </dgm:pt>
    <dgm:pt modelId="{964A7283-FADC-4BF6-893C-5C04E73C980B}" type="pres">
      <dgm:prSet presAssocID="{2CB8E16F-BAA7-438D-8680-3AF3378330DA}" presName="hierChild7" presStyleCnt="0"/>
      <dgm:spPr/>
      <dgm:t>
        <a:bodyPr/>
        <a:lstStyle/>
        <a:p>
          <a:endParaRPr lang="ru-RU"/>
        </a:p>
      </dgm:t>
    </dgm:pt>
  </dgm:ptLst>
  <dgm:cxnLst>
    <dgm:cxn modelId="{76FE8DBA-76AD-4851-9454-9A2F423EF221}" type="presOf" srcId="{4217F37E-5CC2-497E-A354-AB2D660F1285}" destId="{F6C290CA-F76D-4748-9AA4-C4122D5F663D}" srcOrd="1" destOrd="0" presId="urn:microsoft.com/office/officeart/2008/layout/NameandTitleOrganizationalChart"/>
    <dgm:cxn modelId="{99103831-F068-41C6-8F42-1E2A4D324FD4}" type="presOf" srcId="{97048569-B3BA-433B-AE65-3C5CB780AA6B}" destId="{C21288C2-DB30-4036-B76A-CF99B7DF4468}" srcOrd="0" destOrd="0" presId="urn:microsoft.com/office/officeart/2008/layout/NameandTitleOrganizationalChart"/>
    <dgm:cxn modelId="{8DB0C94E-BF2A-472B-BCBE-5C855C25D8D3}" type="presOf" srcId="{71783EA3-4089-4C16-BE31-C3B75CBC4095}" destId="{DA62F3F6-30C1-4B01-9FDB-81E0B1A3B34B}" srcOrd="0" destOrd="0" presId="urn:microsoft.com/office/officeart/2008/layout/NameandTitleOrganizationalChart"/>
    <dgm:cxn modelId="{63EAF681-733B-4AF4-92FC-50C01C485E03}" srcId="{7368186A-9AD4-497F-821B-9271FE67E8C9}" destId="{62895044-4B18-4EF3-B644-A610B3332DD8}" srcOrd="0" destOrd="0" parTransId="{230A3067-E804-4E0D-857A-452DEBF4AC3C}" sibTransId="{703FC629-2D24-428F-A763-E1E28EC811C9}"/>
    <dgm:cxn modelId="{EC42CCD8-1221-4111-86F8-D3CDEFB8F5E0}" type="presOf" srcId="{DD2637D2-EFA1-4D93-AA99-29FEB1DBD382}" destId="{C4755410-A3D8-4494-BA3E-9BD074DD7F0F}" srcOrd="0" destOrd="0" presId="urn:microsoft.com/office/officeart/2008/layout/NameandTitleOrganizationalChart"/>
    <dgm:cxn modelId="{DC5DEA4B-A42C-4A88-9A9D-8169F9DBDFA1}" type="presOf" srcId="{AB6963E1-2276-4ACD-BDED-03F7B5909DD4}" destId="{26DE35DC-6E1E-44D6-B98A-B18D7CAE0246}" srcOrd="0" destOrd="0" presId="urn:microsoft.com/office/officeart/2008/layout/NameandTitleOrganizationalChart"/>
    <dgm:cxn modelId="{103488DE-AD63-40BC-A07C-EE6DB76B526A}" type="presOf" srcId="{6029FC1C-84C9-45E1-A638-7982D57DD563}" destId="{CA1FD315-023D-4232-9D2F-AECB4AF5D106}" srcOrd="0" destOrd="0" presId="urn:microsoft.com/office/officeart/2008/layout/NameandTitleOrganizationalChart"/>
    <dgm:cxn modelId="{1E730A84-368A-4075-8252-A1B136749DC4}" type="presOf" srcId="{1355D402-C1F6-4E8A-BC0A-38794053D3B8}" destId="{AA482A9A-F412-4DB3-BF05-500A9441F6F3}" srcOrd="0" destOrd="0" presId="urn:microsoft.com/office/officeart/2008/layout/NameandTitleOrganizationalChart"/>
    <dgm:cxn modelId="{3D1BEAFC-785F-431D-94FC-2F5FDFC4F2F7}" srcId="{7368186A-9AD4-497F-821B-9271FE67E8C9}" destId="{2CB8E16F-BAA7-438D-8680-3AF3378330DA}" srcOrd="3" destOrd="0" parTransId="{97048569-B3BA-433B-AE65-3C5CB780AA6B}" sibTransId="{453C5595-1CE9-4CAA-9072-DDEF3CC001A8}"/>
    <dgm:cxn modelId="{672C4AAE-D706-499B-84D7-5A2AFABA9366}" type="presOf" srcId="{62895044-4B18-4EF3-B644-A610B3332DD8}" destId="{3DD9BB31-EE35-405D-B6B8-433CAA5373C8}" srcOrd="0" destOrd="0" presId="urn:microsoft.com/office/officeart/2008/layout/NameandTitleOrganizationalChart"/>
    <dgm:cxn modelId="{961511C9-1430-4BAC-832C-B028207B9A9C}" type="presOf" srcId="{703FC629-2D24-428F-A763-E1E28EC811C9}" destId="{EE5725E6-1873-4319-9A77-72E0E33F67C7}" srcOrd="0" destOrd="0" presId="urn:microsoft.com/office/officeart/2008/layout/NameandTitleOrganizationalChart"/>
    <dgm:cxn modelId="{34BD97D0-58D0-42BC-9107-E9D247DC1A2F}" type="presOf" srcId="{453C5595-1CE9-4CAA-9072-DDEF3CC001A8}" destId="{2B74CFB2-B884-455A-912E-0BFA64211E8C}" srcOrd="0" destOrd="0" presId="urn:microsoft.com/office/officeart/2008/layout/NameandTitleOrganizationalChart"/>
    <dgm:cxn modelId="{AE82E55B-D5D7-472D-BD9A-3C8B00E7DBF1}" srcId="{62895044-4B18-4EF3-B644-A610B3332DD8}" destId="{65ABE9AA-21C9-4F20-AC73-729444EE57EB}" srcOrd="0" destOrd="0" parTransId="{FEEC9C54-0ED1-431F-92E3-CD50879C5534}" sibTransId="{DD2637D2-EFA1-4D93-AA99-29FEB1DBD382}"/>
    <dgm:cxn modelId="{37853884-88E6-49E7-AF2A-08C829CA96FC}" type="presOf" srcId="{5404B872-A378-41A7-B51B-1F64F2FBF273}" destId="{579A67C2-B142-4663-94BF-4EF5D81342AA}" srcOrd="0" destOrd="0" presId="urn:microsoft.com/office/officeart/2008/layout/NameandTitleOrganizationalChart"/>
    <dgm:cxn modelId="{0DCFB1DE-4330-4FA2-B6AD-E031C3484F00}" type="presOf" srcId="{230A3067-E804-4E0D-857A-452DEBF4AC3C}" destId="{591C38EB-3D38-4F27-8F5D-FD3F31F68AE5}" srcOrd="0" destOrd="0" presId="urn:microsoft.com/office/officeart/2008/layout/NameandTitleOrganizationalChart"/>
    <dgm:cxn modelId="{5B143E6F-B453-4E95-898F-CF51458FB3AB}" srcId="{7368186A-9AD4-497F-821B-9271FE67E8C9}" destId="{4217F37E-5CC2-497E-A354-AB2D660F1285}" srcOrd="1" destOrd="0" parTransId="{CE2D8DE4-7D92-4FE3-872C-CF3E7D9D53DC}" sibTransId="{71783EA3-4089-4C16-BE31-C3B75CBC4095}"/>
    <dgm:cxn modelId="{5344ACC3-8528-444F-8F56-90AB6B5FE72D}" type="presOf" srcId="{CE2D8DE4-7D92-4FE3-872C-CF3E7D9D53DC}" destId="{C4786F0E-01A6-4E98-A9ED-3DF3D09AFADC}" srcOrd="0" destOrd="0" presId="urn:microsoft.com/office/officeart/2008/layout/NameandTitleOrganizationalChart"/>
    <dgm:cxn modelId="{CFDF88B5-E34F-4624-BA6F-E5721CA11F4D}" type="presOf" srcId="{2CB8E16F-BAA7-438D-8680-3AF3378330DA}" destId="{CF5F1FFA-F37E-4BB8-9C0C-02085DA73909}" srcOrd="0" destOrd="0" presId="urn:microsoft.com/office/officeart/2008/layout/NameandTitleOrganizationalChart"/>
    <dgm:cxn modelId="{7A8E9562-9763-42D0-AF04-CE18037EE11F}" type="presOf" srcId="{65ABE9AA-21C9-4F20-AC73-729444EE57EB}" destId="{E95CBCBB-8E79-4636-9E28-9CA0F703E229}" srcOrd="1" destOrd="0" presId="urn:microsoft.com/office/officeart/2008/layout/NameandTitleOrganizationalChart"/>
    <dgm:cxn modelId="{63B072AF-9E06-4CA5-ACA4-B780F753859D}" type="presOf" srcId="{7368186A-9AD4-497F-821B-9271FE67E8C9}" destId="{530FE779-D662-4A94-A137-62EA6E7BAF72}" srcOrd="1" destOrd="0" presId="urn:microsoft.com/office/officeart/2008/layout/NameandTitleOrganizationalChart"/>
    <dgm:cxn modelId="{FB9D90B7-85F2-4042-9E25-0AC965341916}" type="presOf" srcId="{5A5C0AC5-7754-4882-9A1A-62F2F72B5738}" destId="{3EAD1A66-BFDF-4976-AE4B-F9956E9370F9}" srcOrd="0" destOrd="0" presId="urn:microsoft.com/office/officeart/2008/layout/NameandTitleOrganizationalChart"/>
    <dgm:cxn modelId="{8F37C562-7E6C-4F8D-BABA-E41507994D5D}" srcId="{7368186A-9AD4-497F-821B-9271FE67E8C9}" destId="{1355D402-C1F6-4E8A-BC0A-38794053D3B8}" srcOrd="2" destOrd="0" parTransId="{6029FC1C-84C9-45E1-A638-7982D57DD563}" sibTransId="{5404B872-A378-41A7-B51B-1F64F2FBF273}"/>
    <dgm:cxn modelId="{1362AB83-5C12-4D1E-ABF5-84D90350D7A6}" type="presOf" srcId="{62895044-4B18-4EF3-B644-A610B3332DD8}" destId="{AAD86AD9-02EB-4C0B-A18F-A17EC64E8D37}" srcOrd="1" destOrd="0" presId="urn:microsoft.com/office/officeart/2008/layout/NameandTitleOrganizationalChart"/>
    <dgm:cxn modelId="{AA64DA4E-C3EA-41BB-9F01-30A09AD477CC}" type="presOf" srcId="{FEEC9C54-0ED1-431F-92E3-CD50879C5534}" destId="{F20D5E18-A5D5-4FA9-9AE6-0CF6603CD207}" srcOrd="0" destOrd="0" presId="urn:microsoft.com/office/officeart/2008/layout/NameandTitleOrganizationalChart"/>
    <dgm:cxn modelId="{83D81D3F-6BCB-43CA-BC9C-60442975394A}" type="presOf" srcId="{1355D402-C1F6-4E8A-BC0A-38794053D3B8}" destId="{A320EAD4-F630-4D3B-B13B-B0A764204444}" srcOrd="1" destOrd="0" presId="urn:microsoft.com/office/officeart/2008/layout/NameandTitleOrganizationalChart"/>
    <dgm:cxn modelId="{A28AA313-872C-4159-9AF4-A42438F7124E}" type="presOf" srcId="{65ABE9AA-21C9-4F20-AC73-729444EE57EB}" destId="{D6A332A4-238F-4471-BA5D-14BD468C9AD7}" srcOrd="0" destOrd="0" presId="urn:microsoft.com/office/officeart/2008/layout/NameandTitleOrganizationalChart"/>
    <dgm:cxn modelId="{E868C4D2-C2D4-476A-91B1-726CD8322FE7}" type="presOf" srcId="{4217F37E-5CC2-497E-A354-AB2D660F1285}" destId="{6A5305FA-B816-4614-9333-831FFE753E71}" srcOrd="0" destOrd="0" presId="urn:microsoft.com/office/officeart/2008/layout/NameandTitleOrganizationalChart"/>
    <dgm:cxn modelId="{551B4D3B-1052-4641-8C7B-49F4370F835D}" srcId="{5A5C0AC5-7754-4882-9A1A-62F2F72B5738}" destId="{7368186A-9AD4-497F-821B-9271FE67E8C9}" srcOrd="0" destOrd="0" parTransId="{2D398CD1-5931-432B-8190-EF8A562055EB}" sibTransId="{AB6963E1-2276-4ACD-BDED-03F7B5909DD4}"/>
    <dgm:cxn modelId="{3C83E11C-CA0E-421E-A6D3-49CB0187FE29}" type="presOf" srcId="{7368186A-9AD4-497F-821B-9271FE67E8C9}" destId="{2A65EBB2-94D3-4EEA-B576-58B0F79B90C1}" srcOrd="0" destOrd="0" presId="urn:microsoft.com/office/officeart/2008/layout/NameandTitleOrganizationalChart"/>
    <dgm:cxn modelId="{8BA790E2-1359-418D-AB50-74AC9560395D}" type="presOf" srcId="{2CB8E16F-BAA7-438D-8680-3AF3378330DA}" destId="{E74A6EC0-6D04-46DA-9ECA-34DCC986BB50}" srcOrd="1" destOrd="0" presId="urn:microsoft.com/office/officeart/2008/layout/NameandTitleOrganizationalChart"/>
    <dgm:cxn modelId="{1E749545-89AE-4821-B11B-AFBF422FABDF}" type="presParOf" srcId="{3EAD1A66-BFDF-4976-AE4B-F9956E9370F9}" destId="{861B108C-EDA0-4747-8D10-BE976BDE2A95}" srcOrd="0" destOrd="0" presId="urn:microsoft.com/office/officeart/2008/layout/NameandTitleOrganizationalChart"/>
    <dgm:cxn modelId="{4E56974C-EB23-4052-8790-A142CA5FDB43}" type="presParOf" srcId="{861B108C-EDA0-4747-8D10-BE976BDE2A95}" destId="{BC4F60CD-74EA-42B0-A05A-7C50EC9C1C26}" srcOrd="0" destOrd="0" presId="urn:microsoft.com/office/officeart/2008/layout/NameandTitleOrganizationalChart"/>
    <dgm:cxn modelId="{9754BB55-1E2F-4B31-853D-80FF78F504CF}" type="presParOf" srcId="{BC4F60CD-74EA-42B0-A05A-7C50EC9C1C26}" destId="{2A65EBB2-94D3-4EEA-B576-58B0F79B90C1}" srcOrd="0" destOrd="0" presId="urn:microsoft.com/office/officeart/2008/layout/NameandTitleOrganizationalChart"/>
    <dgm:cxn modelId="{ACF9C86E-8C3B-47FA-A9B2-0183FC5F45AC}" type="presParOf" srcId="{BC4F60CD-74EA-42B0-A05A-7C50EC9C1C26}" destId="{26DE35DC-6E1E-44D6-B98A-B18D7CAE0246}" srcOrd="1" destOrd="0" presId="urn:microsoft.com/office/officeart/2008/layout/NameandTitleOrganizationalChart"/>
    <dgm:cxn modelId="{38F5E04B-705F-462E-96D8-9F242CC67149}" type="presParOf" srcId="{BC4F60CD-74EA-42B0-A05A-7C50EC9C1C26}" destId="{530FE779-D662-4A94-A137-62EA6E7BAF72}" srcOrd="2" destOrd="0" presId="urn:microsoft.com/office/officeart/2008/layout/NameandTitleOrganizationalChart"/>
    <dgm:cxn modelId="{1A1FF11B-123F-441B-BD06-02572928879A}" type="presParOf" srcId="{861B108C-EDA0-4747-8D10-BE976BDE2A95}" destId="{AE88DFDC-1D9B-4033-8BF4-D152B8DFEB50}" srcOrd="1" destOrd="0" presId="urn:microsoft.com/office/officeart/2008/layout/NameandTitleOrganizationalChart"/>
    <dgm:cxn modelId="{9A3F85AD-BD34-46EF-8873-28DF064E3353}" type="presParOf" srcId="{AE88DFDC-1D9B-4033-8BF4-D152B8DFEB50}" destId="{591C38EB-3D38-4F27-8F5D-FD3F31F68AE5}" srcOrd="0" destOrd="0" presId="urn:microsoft.com/office/officeart/2008/layout/NameandTitleOrganizationalChart"/>
    <dgm:cxn modelId="{325210B7-2B44-4EAB-9A94-307E434C04D5}" type="presParOf" srcId="{AE88DFDC-1D9B-4033-8BF4-D152B8DFEB50}" destId="{4CF22909-FB14-49C6-B75D-00561114EF07}" srcOrd="1" destOrd="0" presId="urn:microsoft.com/office/officeart/2008/layout/NameandTitleOrganizationalChart"/>
    <dgm:cxn modelId="{653C9C8E-B8ED-40B8-941A-32253BE1A208}" type="presParOf" srcId="{4CF22909-FB14-49C6-B75D-00561114EF07}" destId="{A99A19A8-C715-4222-AA1B-227E4E472726}" srcOrd="0" destOrd="0" presId="urn:microsoft.com/office/officeart/2008/layout/NameandTitleOrganizationalChart"/>
    <dgm:cxn modelId="{702F16C8-9354-4052-8521-037798A4AE1F}" type="presParOf" srcId="{A99A19A8-C715-4222-AA1B-227E4E472726}" destId="{3DD9BB31-EE35-405D-B6B8-433CAA5373C8}" srcOrd="0" destOrd="0" presId="urn:microsoft.com/office/officeart/2008/layout/NameandTitleOrganizationalChart"/>
    <dgm:cxn modelId="{79BC863E-90CB-499B-95EA-17E1DF1EDED8}" type="presParOf" srcId="{A99A19A8-C715-4222-AA1B-227E4E472726}" destId="{EE5725E6-1873-4319-9A77-72E0E33F67C7}" srcOrd="1" destOrd="0" presId="urn:microsoft.com/office/officeart/2008/layout/NameandTitleOrganizationalChart"/>
    <dgm:cxn modelId="{25BAC8A7-5695-44C2-BAF4-BEF754305990}" type="presParOf" srcId="{A99A19A8-C715-4222-AA1B-227E4E472726}" destId="{AAD86AD9-02EB-4C0B-A18F-A17EC64E8D37}" srcOrd="2" destOrd="0" presId="urn:microsoft.com/office/officeart/2008/layout/NameandTitleOrganizationalChart"/>
    <dgm:cxn modelId="{BED60BCE-D5FD-422F-BF41-6FF1BF1117CC}" type="presParOf" srcId="{4CF22909-FB14-49C6-B75D-00561114EF07}" destId="{4885D58A-7E1F-4FB4-AE44-3CF10107AB42}" srcOrd="1" destOrd="0" presId="urn:microsoft.com/office/officeart/2008/layout/NameandTitleOrganizationalChart"/>
    <dgm:cxn modelId="{9D043680-81E6-4BCA-A59A-FDB442DAEF24}" type="presParOf" srcId="{4CF22909-FB14-49C6-B75D-00561114EF07}" destId="{17E7AE8A-324E-4C45-AE0B-5BA7824EC423}" srcOrd="2" destOrd="0" presId="urn:microsoft.com/office/officeart/2008/layout/NameandTitleOrganizationalChart"/>
    <dgm:cxn modelId="{FCA9A6BB-6C0F-46EA-A0FF-5E50A8DABC7D}" type="presParOf" srcId="{17E7AE8A-324E-4C45-AE0B-5BA7824EC423}" destId="{F20D5E18-A5D5-4FA9-9AE6-0CF6603CD207}" srcOrd="0" destOrd="0" presId="urn:microsoft.com/office/officeart/2008/layout/NameandTitleOrganizationalChart"/>
    <dgm:cxn modelId="{D496564D-3670-443B-80D6-CA051E1C0369}" type="presParOf" srcId="{17E7AE8A-324E-4C45-AE0B-5BA7824EC423}" destId="{B9D11C25-EDD5-4F95-B37B-BF6C1B221E04}" srcOrd="1" destOrd="0" presId="urn:microsoft.com/office/officeart/2008/layout/NameandTitleOrganizationalChart"/>
    <dgm:cxn modelId="{34639D3F-FF17-4D74-BC03-3C42506DC2EF}" type="presParOf" srcId="{B9D11C25-EDD5-4F95-B37B-BF6C1B221E04}" destId="{22BF335B-008E-4F88-9E3D-A6D28A1D041C}" srcOrd="0" destOrd="0" presId="urn:microsoft.com/office/officeart/2008/layout/NameandTitleOrganizationalChart"/>
    <dgm:cxn modelId="{8B8A67AB-8216-44C8-961A-97525DB6D90F}" type="presParOf" srcId="{22BF335B-008E-4F88-9E3D-A6D28A1D041C}" destId="{D6A332A4-238F-4471-BA5D-14BD468C9AD7}" srcOrd="0" destOrd="0" presId="urn:microsoft.com/office/officeart/2008/layout/NameandTitleOrganizationalChart"/>
    <dgm:cxn modelId="{680E2870-C0D1-490A-B2B4-C77DB6803923}" type="presParOf" srcId="{22BF335B-008E-4F88-9E3D-A6D28A1D041C}" destId="{C4755410-A3D8-4494-BA3E-9BD074DD7F0F}" srcOrd="1" destOrd="0" presId="urn:microsoft.com/office/officeart/2008/layout/NameandTitleOrganizationalChart"/>
    <dgm:cxn modelId="{01604097-7707-4605-A9DB-AF1B5F12590D}" type="presParOf" srcId="{22BF335B-008E-4F88-9E3D-A6D28A1D041C}" destId="{E95CBCBB-8E79-4636-9E28-9CA0F703E229}" srcOrd="2" destOrd="0" presId="urn:microsoft.com/office/officeart/2008/layout/NameandTitleOrganizationalChart"/>
    <dgm:cxn modelId="{6B7DE3D9-3A53-4B45-B039-27A6420A3728}" type="presParOf" srcId="{B9D11C25-EDD5-4F95-B37B-BF6C1B221E04}" destId="{D56FF2D5-7330-4017-A9A3-20CB8DBEF21C}" srcOrd="1" destOrd="0" presId="urn:microsoft.com/office/officeart/2008/layout/NameandTitleOrganizationalChart"/>
    <dgm:cxn modelId="{0AEB8267-819B-4D00-8514-1F0E410F4D14}" type="presParOf" srcId="{B9D11C25-EDD5-4F95-B37B-BF6C1B221E04}" destId="{7512AC76-9677-4484-88B4-B059BE5E1061}" srcOrd="2" destOrd="0" presId="urn:microsoft.com/office/officeart/2008/layout/NameandTitleOrganizationalChart"/>
    <dgm:cxn modelId="{5424A14C-78FA-4CFF-9DEC-A33A9221161E}" type="presParOf" srcId="{AE88DFDC-1D9B-4033-8BF4-D152B8DFEB50}" destId="{C4786F0E-01A6-4E98-A9ED-3DF3D09AFADC}" srcOrd="2" destOrd="0" presId="urn:microsoft.com/office/officeart/2008/layout/NameandTitleOrganizationalChart"/>
    <dgm:cxn modelId="{7D538759-0118-49B8-AE67-1A9B33EA88B0}" type="presParOf" srcId="{AE88DFDC-1D9B-4033-8BF4-D152B8DFEB50}" destId="{6090AA45-CB76-4495-8EA0-0FB63A696170}" srcOrd="3" destOrd="0" presId="urn:microsoft.com/office/officeart/2008/layout/NameandTitleOrganizationalChart"/>
    <dgm:cxn modelId="{5EA63B73-2897-453F-84DF-1E85A4D5A4BB}" type="presParOf" srcId="{6090AA45-CB76-4495-8EA0-0FB63A696170}" destId="{24FB7546-9C6B-4B2E-81EA-275C934DE4D5}" srcOrd="0" destOrd="0" presId="urn:microsoft.com/office/officeart/2008/layout/NameandTitleOrganizationalChart"/>
    <dgm:cxn modelId="{96AF3B76-4FF7-4933-AB17-46ACEBF576FA}" type="presParOf" srcId="{24FB7546-9C6B-4B2E-81EA-275C934DE4D5}" destId="{6A5305FA-B816-4614-9333-831FFE753E71}" srcOrd="0" destOrd="0" presId="urn:microsoft.com/office/officeart/2008/layout/NameandTitleOrganizationalChart"/>
    <dgm:cxn modelId="{65798D9C-D893-48FA-9266-D0A0FD75BCA2}" type="presParOf" srcId="{24FB7546-9C6B-4B2E-81EA-275C934DE4D5}" destId="{DA62F3F6-30C1-4B01-9FDB-81E0B1A3B34B}" srcOrd="1" destOrd="0" presId="urn:microsoft.com/office/officeart/2008/layout/NameandTitleOrganizationalChart"/>
    <dgm:cxn modelId="{F6F44C1D-1126-4AFF-9EE8-FF3C49EE71E7}" type="presParOf" srcId="{24FB7546-9C6B-4B2E-81EA-275C934DE4D5}" destId="{F6C290CA-F76D-4748-9AA4-C4122D5F663D}" srcOrd="2" destOrd="0" presId="urn:microsoft.com/office/officeart/2008/layout/NameandTitleOrganizationalChart"/>
    <dgm:cxn modelId="{A1928A3B-5E33-495F-8D19-5E83CB268D36}" type="presParOf" srcId="{6090AA45-CB76-4495-8EA0-0FB63A696170}" destId="{F5B22AA2-B462-477A-B8DD-6D0A7BB484CA}" srcOrd="1" destOrd="0" presId="urn:microsoft.com/office/officeart/2008/layout/NameandTitleOrganizationalChart"/>
    <dgm:cxn modelId="{2E31CAF2-B4B8-4538-B867-FEB043E6EC61}" type="presParOf" srcId="{6090AA45-CB76-4495-8EA0-0FB63A696170}" destId="{366FC636-FA4B-43AF-818D-8A48ED278321}" srcOrd="2" destOrd="0" presId="urn:microsoft.com/office/officeart/2008/layout/NameandTitleOrganizationalChart"/>
    <dgm:cxn modelId="{63E38CC8-6423-48E4-B4BE-13A838CF5A89}" type="presParOf" srcId="{861B108C-EDA0-4747-8D10-BE976BDE2A95}" destId="{31B8CF6B-AAEC-4699-AF5E-90B03A93CE0D}" srcOrd="2" destOrd="0" presId="urn:microsoft.com/office/officeart/2008/layout/NameandTitleOrganizationalChart"/>
    <dgm:cxn modelId="{4ECEEA19-B28D-49C5-B7DD-5F006F7E5488}" type="presParOf" srcId="{31B8CF6B-AAEC-4699-AF5E-90B03A93CE0D}" destId="{CA1FD315-023D-4232-9D2F-AECB4AF5D106}" srcOrd="0" destOrd="0" presId="urn:microsoft.com/office/officeart/2008/layout/NameandTitleOrganizationalChart"/>
    <dgm:cxn modelId="{39EBB765-E847-4E34-A276-F2FEA2ED897E}" type="presParOf" srcId="{31B8CF6B-AAEC-4699-AF5E-90B03A93CE0D}" destId="{95B96CDB-A251-4765-97DF-48387D855708}" srcOrd="1" destOrd="0" presId="urn:microsoft.com/office/officeart/2008/layout/NameandTitleOrganizationalChart"/>
    <dgm:cxn modelId="{A45EDD3E-BF0F-455D-BA82-42ED6FEAA668}" type="presParOf" srcId="{95B96CDB-A251-4765-97DF-48387D855708}" destId="{10F07B78-7B3D-4F91-BB9F-AC3E10C9DF4C}" srcOrd="0" destOrd="0" presId="urn:microsoft.com/office/officeart/2008/layout/NameandTitleOrganizationalChart"/>
    <dgm:cxn modelId="{0B6E898C-8DDB-45B2-A8C9-CF1CAD851825}" type="presParOf" srcId="{10F07B78-7B3D-4F91-BB9F-AC3E10C9DF4C}" destId="{AA482A9A-F412-4DB3-BF05-500A9441F6F3}" srcOrd="0" destOrd="0" presId="urn:microsoft.com/office/officeart/2008/layout/NameandTitleOrganizationalChart"/>
    <dgm:cxn modelId="{A1C98B73-1934-4EC0-AD15-040B77358E76}" type="presParOf" srcId="{10F07B78-7B3D-4F91-BB9F-AC3E10C9DF4C}" destId="{579A67C2-B142-4663-94BF-4EF5D81342AA}" srcOrd="1" destOrd="0" presId="urn:microsoft.com/office/officeart/2008/layout/NameandTitleOrganizationalChart"/>
    <dgm:cxn modelId="{B054DEE2-1568-4F7F-84E4-7D1E8C2B5D10}" type="presParOf" srcId="{10F07B78-7B3D-4F91-BB9F-AC3E10C9DF4C}" destId="{A320EAD4-F630-4D3B-B13B-B0A764204444}" srcOrd="2" destOrd="0" presId="urn:microsoft.com/office/officeart/2008/layout/NameandTitleOrganizationalChart"/>
    <dgm:cxn modelId="{46358F47-AFB9-486F-8504-E4169EA1FF0C}" type="presParOf" srcId="{95B96CDB-A251-4765-97DF-48387D855708}" destId="{06431BE2-DFC0-4B3A-A9F7-812A3E44694E}" srcOrd="1" destOrd="0" presId="urn:microsoft.com/office/officeart/2008/layout/NameandTitleOrganizationalChart"/>
    <dgm:cxn modelId="{6FB4AAB7-C0D8-4C7B-8EBA-DD05B76D0218}" type="presParOf" srcId="{95B96CDB-A251-4765-97DF-48387D855708}" destId="{D6754C96-5193-4C9A-ACF5-97821CB9E084}" srcOrd="2" destOrd="0" presId="urn:microsoft.com/office/officeart/2008/layout/NameandTitleOrganizationalChart"/>
    <dgm:cxn modelId="{249178F3-C878-46E2-B5D6-BBB0BC875152}" type="presParOf" srcId="{31B8CF6B-AAEC-4699-AF5E-90B03A93CE0D}" destId="{C21288C2-DB30-4036-B76A-CF99B7DF4468}" srcOrd="2" destOrd="0" presId="urn:microsoft.com/office/officeart/2008/layout/NameandTitleOrganizationalChart"/>
    <dgm:cxn modelId="{22B0AD1C-3D53-4364-B09A-BED789DD4FD3}" type="presParOf" srcId="{31B8CF6B-AAEC-4699-AF5E-90B03A93CE0D}" destId="{15A04A5E-D53F-49FF-B03F-BD738320A064}" srcOrd="3" destOrd="0" presId="urn:microsoft.com/office/officeart/2008/layout/NameandTitleOrganizationalChart"/>
    <dgm:cxn modelId="{3F5BFAD9-B107-47C3-BF8F-DDF5D954B5A7}" type="presParOf" srcId="{15A04A5E-D53F-49FF-B03F-BD738320A064}" destId="{90872D28-162F-4703-BE66-15254251DDAD}" srcOrd="0" destOrd="0" presId="urn:microsoft.com/office/officeart/2008/layout/NameandTitleOrganizationalChart"/>
    <dgm:cxn modelId="{618CD79E-5CA4-4D54-932E-1967E0A8E7BC}" type="presParOf" srcId="{90872D28-162F-4703-BE66-15254251DDAD}" destId="{CF5F1FFA-F37E-4BB8-9C0C-02085DA73909}" srcOrd="0" destOrd="0" presId="urn:microsoft.com/office/officeart/2008/layout/NameandTitleOrganizationalChart"/>
    <dgm:cxn modelId="{43DC1C1A-963C-4851-8286-135D693130AD}" type="presParOf" srcId="{90872D28-162F-4703-BE66-15254251DDAD}" destId="{2B74CFB2-B884-455A-912E-0BFA64211E8C}" srcOrd="1" destOrd="0" presId="urn:microsoft.com/office/officeart/2008/layout/NameandTitleOrganizationalChart"/>
    <dgm:cxn modelId="{4AD20BED-9ED5-4DBB-A87E-6981FC8E03BF}" type="presParOf" srcId="{90872D28-162F-4703-BE66-15254251DDAD}" destId="{E74A6EC0-6D04-46DA-9ECA-34DCC986BB50}" srcOrd="2" destOrd="0" presId="urn:microsoft.com/office/officeart/2008/layout/NameandTitleOrganizationalChart"/>
    <dgm:cxn modelId="{546E99C8-CFBA-4304-B15D-461BCF409883}" type="presParOf" srcId="{15A04A5E-D53F-49FF-B03F-BD738320A064}" destId="{C8509C28-0863-4674-8431-08473C09C77C}" srcOrd="1" destOrd="0" presId="urn:microsoft.com/office/officeart/2008/layout/NameandTitleOrganizationalChart"/>
    <dgm:cxn modelId="{86EBAAF9-3190-4DD2-92AD-F011154AA416}" type="presParOf" srcId="{15A04A5E-D53F-49FF-B03F-BD738320A064}" destId="{964A7283-FADC-4BF6-893C-5C04E73C980B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1288C2-DB30-4036-B76A-CF99B7DF4468}">
      <dsp:nvSpPr>
        <dsp:cNvPr id="0" name=""/>
        <dsp:cNvSpPr/>
      </dsp:nvSpPr>
      <dsp:spPr>
        <a:xfrm>
          <a:off x="3849191" y="771904"/>
          <a:ext cx="254137" cy="830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251"/>
              </a:lnTo>
              <a:lnTo>
                <a:pt x="254137" y="83025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FD315-023D-4232-9D2F-AECB4AF5D106}">
      <dsp:nvSpPr>
        <dsp:cNvPr id="0" name=""/>
        <dsp:cNvSpPr/>
      </dsp:nvSpPr>
      <dsp:spPr>
        <a:xfrm>
          <a:off x="3595054" y="771904"/>
          <a:ext cx="254137" cy="830251"/>
        </a:xfrm>
        <a:custGeom>
          <a:avLst/>
          <a:gdLst/>
          <a:ahLst/>
          <a:cxnLst/>
          <a:rect l="0" t="0" r="0" b="0"/>
          <a:pathLst>
            <a:path>
              <a:moveTo>
                <a:pt x="254137" y="0"/>
              </a:moveTo>
              <a:lnTo>
                <a:pt x="254137" y="830251"/>
              </a:lnTo>
              <a:lnTo>
                <a:pt x="0" y="83025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86F0E-01A6-4E98-A9ED-3DF3D09AFADC}">
      <dsp:nvSpPr>
        <dsp:cNvPr id="0" name=""/>
        <dsp:cNvSpPr/>
      </dsp:nvSpPr>
      <dsp:spPr>
        <a:xfrm>
          <a:off x="3849191" y="771904"/>
          <a:ext cx="998056" cy="1660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0758"/>
              </a:lnTo>
              <a:lnTo>
                <a:pt x="998056" y="1480758"/>
              </a:lnTo>
              <a:lnTo>
                <a:pt x="998056" y="166050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D5E18-A5D5-4FA9-9AE6-0CF6603CD207}">
      <dsp:nvSpPr>
        <dsp:cNvPr id="0" name=""/>
        <dsp:cNvSpPr/>
      </dsp:nvSpPr>
      <dsp:spPr>
        <a:xfrm>
          <a:off x="2596997" y="3202744"/>
          <a:ext cx="254137" cy="830251"/>
        </a:xfrm>
        <a:custGeom>
          <a:avLst/>
          <a:gdLst/>
          <a:ahLst/>
          <a:cxnLst/>
          <a:rect l="0" t="0" r="0" b="0"/>
          <a:pathLst>
            <a:path>
              <a:moveTo>
                <a:pt x="254137" y="0"/>
              </a:moveTo>
              <a:lnTo>
                <a:pt x="254137" y="830251"/>
              </a:lnTo>
              <a:lnTo>
                <a:pt x="0" y="83025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1C38EB-3D38-4F27-8F5D-FD3F31F68AE5}">
      <dsp:nvSpPr>
        <dsp:cNvPr id="0" name=""/>
        <dsp:cNvSpPr/>
      </dsp:nvSpPr>
      <dsp:spPr>
        <a:xfrm>
          <a:off x="2851134" y="771904"/>
          <a:ext cx="998056" cy="1660503"/>
        </a:xfrm>
        <a:custGeom>
          <a:avLst/>
          <a:gdLst/>
          <a:ahLst/>
          <a:cxnLst/>
          <a:rect l="0" t="0" r="0" b="0"/>
          <a:pathLst>
            <a:path>
              <a:moveTo>
                <a:pt x="998056" y="0"/>
              </a:moveTo>
              <a:lnTo>
                <a:pt x="998056" y="1480758"/>
              </a:lnTo>
              <a:lnTo>
                <a:pt x="0" y="1480758"/>
              </a:lnTo>
              <a:lnTo>
                <a:pt x="0" y="166050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5EBB2-94D3-4EEA-B576-58B0F79B90C1}">
      <dsp:nvSpPr>
        <dsp:cNvPr id="0" name=""/>
        <dsp:cNvSpPr/>
      </dsp:nvSpPr>
      <dsp:spPr>
        <a:xfrm>
          <a:off x="3105272" y="1567"/>
          <a:ext cx="1487838" cy="7703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0870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+mj-lt"/>
            </a:rPr>
            <a:t>Депутаты Думы город</a:t>
          </a:r>
          <a:r>
            <a:rPr lang="ru-RU" sz="1200" kern="1200">
              <a:latin typeface="+mj-lt"/>
            </a:rPr>
            <a:t>а  </a:t>
          </a:r>
          <a:endParaRPr lang="ru-RU" sz="1200" b="1" kern="1200">
            <a:latin typeface="+mj-lt"/>
          </a:endParaRPr>
        </a:p>
      </dsp:txBody>
      <dsp:txXfrm>
        <a:off x="3105272" y="1567"/>
        <a:ext cx="1487838" cy="770336"/>
      </dsp:txXfrm>
    </dsp:sp>
    <dsp:sp modelId="{26DE35DC-6E1E-44D6-B98A-B18D7CAE0246}">
      <dsp:nvSpPr>
        <dsp:cNvPr id="0" name=""/>
        <dsp:cNvSpPr/>
      </dsp:nvSpPr>
      <dsp:spPr>
        <a:xfrm>
          <a:off x="3402839" y="600718"/>
          <a:ext cx="1339054" cy="25677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Седьмой созыв</a:t>
          </a:r>
        </a:p>
      </dsp:txBody>
      <dsp:txXfrm>
        <a:off x="3402839" y="600718"/>
        <a:ext cx="1339054" cy="256778"/>
      </dsp:txXfrm>
    </dsp:sp>
    <dsp:sp modelId="{3DD9BB31-EE35-405D-B6B8-433CAA5373C8}">
      <dsp:nvSpPr>
        <dsp:cNvPr id="0" name=""/>
        <dsp:cNvSpPr/>
      </dsp:nvSpPr>
      <dsp:spPr>
        <a:xfrm>
          <a:off x="2107215" y="2432407"/>
          <a:ext cx="1487838" cy="7703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0870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+mn-lt"/>
            </a:rPr>
            <a:t>Председатель Думы города Покачи</a:t>
          </a:r>
        </a:p>
      </dsp:txBody>
      <dsp:txXfrm>
        <a:off x="2107215" y="2432407"/>
        <a:ext cx="1487838" cy="770336"/>
      </dsp:txXfrm>
    </dsp:sp>
    <dsp:sp modelId="{EE5725E6-1873-4319-9A77-72E0E33F67C7}">
      <dsp:nvSpPr>
        <dsp:cNvPr id="0" name=""/>
        <dsp:cNvSpPr/>
      </dsp:nvSpPr>
      <dsp:spPr>
        <a:xfrm>
          <a:off x="2404783" y="3031558"/>
          <a:ext cx="1339054" cy="25677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А.С.Руденко</a:t>
          </a:r>
        </a:p>
      </dsp:txBody>
      <dsp:txXfrm>
        <a:off x="2404783" y="3031558"/>
        <a:ext cx="1339054" cy="256778"/>
      </dsp:txXfrm>
    </dsp:sp>
    <dsp:sp modelId="{D6A332A4-238F-4471-BA5D-14BD468C9AD7}">
      <dsp:nvSpPr>
        <dsp:cNvPr id="0" name=""/>
        <dsp:cNvSpPr/>
      </dsp:nvSpPr>
      <dsp:spPr>
        <a:xfrm>
          <a:off x="1109159" y="3647827"/>
          <a:ext cx="1487838" cy="7703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0870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+mj-lt"/>
            </a:rPr>
            <a:t>Аппарат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+mj-lt"/>
            </a:rPr>
            <a:t>Думы города </a:t>
          </a:r>
        </a:p>
      </dsp:txBody>
      <dsp:txXfrm>
        <a:off x="1109159" y="3647827"/>
        <a:ext cx="1487838" cy="770336"/>
      </dsp:txXfrm>
    </dsp:sp>
    <dsp:sp modelId="{C4755410-A3D8-4494-BA3E-9BD074DD7F0F}">
      <dsp:nvSpPr>
        <dsp:cNvPr id="0" name=""/>
        <dsp:cNvSpPr/>
      </dsp:nvSpPr>
      <dsp:spPr>
        <a:xfrm>
          <a:off x="1406727" y="4246978"/>
          <a:ext cx="1339054" cy="25677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Л.В.Чурина</a:t>
          </a:r>
        </a:p>
      </dsp:txBody>
      <dsp:txXfrm>
        <a:off x="1406727" y="4246978"/>
        <a:ext cx="1339054" cy="256778"/>
      </dsp:txXfrm>
    </dsp:sp>
    <dsp:sp modelId="{6A5305FA-B816-4614-9333-831FFE753E71}">
      <dsp:nvSpPr>
        <dsp:cNvPr id="0" name=""/>
        <dsp:cNvSpPr/>
      </dsp:nvSpPr>
      <dsp:spPr>
        <a:xfrm>
          <a:off x="4103328" y="2432407"/>
          <a:ext cx="1487838" cy="7703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0870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+mn-lt"/>
            </a:rPr>
            <a:t>Заместитель председатель Думы города Покачи</a:t>
          </a:r>
        </a:p>
      </dsp:txBody>
      <dsp:txXfrm>
        <a:off x="4103328" y="2432407"/>
        <a:ext cx="1487838" cy="770336"/>
      </dsp:txXfrm>
    </dsp:sp>
    <dsp:sp modelId="{DA62F3F6-30C1-4B01-9FDB-81E0B1A3B34B}">
      <dsp:nvSpPr>
        <dsp:cNvPr id="0" name=""/>
        <dsp:cNvSpPr/>
      </dsp:nvSpPr>
      <dsp:spPr>
        <a:xfrm>
          <a:off x="4400896" y="3031558"/>
          <a:ext cx="1339054" cy="25677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С.А.Дмитрюк</a:t>
          </a:r>
        </a:p>
      </dsp:txBody>
      <dsp:txXfrm>
        <a:off x="4400896" y="3031558"/>
        <a:ext cx="1339054" cy="256778"/>
      </dsp:txXfrm>
    </dsp:sp>
    <dsp:sp modelId="{AA482A9A-F412-4DB3-BF05-500A9441F6F3}">
      <dsp:nvSpPr>
        <dsp:cNvPr id="0" name=""/>
        <dsp:cNvSpPr/>
      </dsp:nvSpPr>
      <dsp:spPr>
        <a:xfrm>
          <a:off x="2107215" y="1216987"/>
          <a:ext cx="1487838" cy="7703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08703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Комиссия по бюджету,налогам, финансовым вопросам и соблюдению законности</a:t>
          </a:r>
        </a:p>
      </dsp:txBody>
      <dsp:txXfrm>
        <a:off x="2107215" y="1216987"/>
        <a:ext cx="1487838" cy="770336"/>
      </dsp:txXfrm>
    </dsp:sp>
    <dsp:sp modelId="{579A67C2-B142-4663-94BF-4EF5D81342AA}">
      <dsp:nvSpPr>
        <dsp:cNvPr id="0" name=""/>
        <dsp:cNvSpPr/>
      </dsp:nvSpPr>
      <dsp:spPr>
        <a:xfrm>
          <a:off x="2404783" y="1816138"/>
          <a:ext cx="1339054" cy="25677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Ю.И.Медведев</a:t>
          </a:r>
        </a:p>
      </dsp:txBody>
      <dsp:txXfrm>
        <a:off x="2404783" y="1816138"/>
        <a:ext cx="1339054" cy="256778"/>
      </dsp:txXfrm>
    </dsp:sp>
    <dsp:sp modelId="{CF5F1FFA-F37E-4BB8-9C0C-02085DA73909}">
      <dsp:nvSpPr>
        <dsp:cNvPr id="0" name=""/>
        <dsp:cNvSpPr/>
      </dsp:nvSpPr>
      <dsp:spPr>
        <a:xfrm>
          <a:off x="4103328" y="1216987"/>
          <a:ext cx="1487838" cy="77033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08703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Комиссия по социальной политике и местному самоуправлению</a:t>
          </a:r>
        </a:p>
      </dsp:txBody>
      <dsp:txXfrm>
        <a:off x="4103328" y="1216987"/>
        <a:ext cx="1487838" cy="770336"/>
      </dsp:txXfrm>
    </dsp:sp>
    <dsp:sp modelId="{2B74CFB2-B884-455A-912E-0BFA64211E8C}">
      <dsp:nvSpPr>
        <dsp:cNvPr id="0" name=""/>
        <dsp:cNvSpPr/>
      </dsp:nvSpPr>
      <dsp:spPr>
        <a:xfrm>
          <a:off x="4400896" y="1816138"/>
          <a:ext cx="1339054" cy="25677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Ю.В.Швалев</a:t>
          </a:r>
        </a:p>
      </dsp:txBody>
      <dsp:txXfrm>
        <a:off x="4400896" y="1816138"/>
        <a:ext cx="1339054" cy="256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8EF6-5787-40F8-8341-5CABCC41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12444</Words>
  <Characters>70931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Балчугова Вера Владимировна</cp:lastModifiedBy>
  <cp:revision>2</cp:revision>
  <cp:lastPrinted>2022-04-04T04:34:00Z</cp:lastPrinted>
  <dcterms:created xsi:type="dcterms:W3CDTF">2022-04-05T04:27:00Z</dcterms:created>
  <dcterms:modified xsi:type="dcterms:W3CDTF">2022-04-05T04:27:00Z</dcterms:modified>
</cp:coreProperties>
</file>