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267465" w:rsidRPr="009E5D63" w:rsidTr="002E2F6C">
        <w:tc>
          <w:tcPr>
            <w:tcW w:w="9854" w:type="dxa"/>
          </w:tcPr>
          <w:p w:rsidR="00267465" w:rsidRPr="009E5D63" w:rsidRDefault="00267465" w:rsidP="002E2F6C">
            <w:pPr>
              <w:tabs>
                <w:tab w:val="left" w:pos="9720"/>
              </w:tabs>
              <w:jc w:val="center"/>
            </w:pPr>
            <w:r w:rsidRPr="009E5D63"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pt;height:59.75pt" o:ole="" filled="t">
                  <v:fill color2="black"/>
                  <v:imagedata r:id="rId9" o:title=""/>
                </v:shape>
                <o:OLEObject Type="Embed" ProgID="Word.Picture.8" ShapeID="_x0000_i1025" DrawAspect="Content" ObjectID="_1772952690" r:id="rId10"/>
              </w:object>
            </w:r>
          </w:p>
          <w:p w:rsidR="00267465" w:rsidRPr="009E5D63" w:rsidRDefault="00267465" w:rsidP="00267465">
            <w:pPr>
              <w:pStyle w:val="4"/>
              <w:numPr>
                <w:ilvl w:val="3"/>
                <w:numId w:val="4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9E5D63">
              <w:rPr>
                <w:b/>
                <w:bCs/>
                <w:sz w:val="40"/>
                <w:szCs w:val="40"/>
              </w:rPr>
              <w:t>АДМИНИСТРАЦИЯ  ГОРОДА  ПОКАЧИ</w:t>
            </w:r>
          </w:p>
          <w:p w:rsidR="00267465" w:rsidRPr="009E5D63" w:rsidRDefault="00267465" w:rsidP="00267465">
            <w:pPr>
              <w:pStyle w:val="3"/>
              <w:numPr>
                <w:ilvl w:val="2"/>
                <w:numId w:val="4"/>
              </w:numPr>
              <w:tabs>
                <w:tab w:val="left" w:pos="0"/>
                <w:tab w:val="left" w:pos="9720"/>
              </w:tabs>
              <w:jc w:val="center"/>
              <w:rPr>
                <w:sz w:val="10"/>
              </w:rPr>
            </w:pPr>
          </w:p>
          <w:p w:rsidR="00267465" w:rsidRPr="009E5D63" w:rsidRDefault="00267465" w:rsidP="00267465">
            <w:pPr>
              <w:pStyle w:val="3"/>
              <w:numPr>
                <w:ilvl w:val="2"/>
                <w:numId w:val="4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24"/>
                <w:szCs w:val="29"/>
              </w:rPr>
            </w:pPr>
            <w:r w:rsidRPr="009E5D63">
              <w:rPr>
                <w:b/>
                <w:sz w:val="24"/>
                <w:szCs w:val="29"/>
              </w:rPr>
              <w:t>ХАНТЫ-МАНСИЙСКОГО АВТОНОМНОГО ОКРУГА - ЮГРЫ</w:t>
            </w:r>
          </w:p>
          <w:p w:rsidR="00267465" w:rsidRPr="009E5D63" w:rsidRDefault="00267465" w:rsidP="00267465">
            <w:pPr>
              <w:pStyle w:val="3"/>
              <w:numPr>
                <w:ilvl w:val="2"/>
                <w:numId w:val="4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32"/>
                <w:szCs w:val="32"/>
              </w:rPr>
            </w:pPr>
          </w:p>
          <w:p w:rsidR="00267465" w:rsidRPr="009E5D63" w:rsidRDefault="00267465" w:rsidP="00267465">
            <w:pPr>
              <w:pStyle w:val="3"/>
              <w:numPr>
                <w:ilvl w:val="2"/>
                <w:numId w:val="4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9E5D63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267465" w:rsidRPr="009E5D63" w:rsidRDefault="00267465" w:rsidP="002E2F6C">
            <w:pPr>
              <w:jc w:val="center"/>
              <w:rPr>
                <w:sz w:val="32"/>
                <w:szCs w:val="32"/>
              </w:rPr>
            </w:pPr>
          </w:p>
          <w:p w:rsidR="00267465" w:rsidRPr="009E5D63" w:rsidRDefault="006E19D5" w:rsidP="006E19D5">
            <w:pPr>
              <w:rPr>
                <w:b/>
                <w:sz w:val="28"/>
              </w:rPr>
            </w:pPr>
            <w:r w:rsidRPr="009E5D63">
              <w:rPr>
                <w:b/>
              </w:rPr>
              <w:t>О</w:t>
            </w:r>
            <w:r w:rsidR="00267465" w:rsidRPr="009E5D63">
              <w:rPr>
                <w:b/>
              </w:rPr>
              <w:t>т</w:t>
            </w:r>
            <w:r>
              <w:rPr>
                <w:b/>
              </w:rPr>
              <w:t xml:space="preserve"> 25.03.2024</w:t>
            </w:r>
            <w:bookmarkStart w:id="0" w:name="_GoBack"/>
            <w:bookmarkEnd w:id="0"/>
            <w:r w:rsidR="00267465" w:rsidRPr="009E5D63">
              <w:t xml:space="preserve">                </w:t>
            </w:r>
            <w:r w:rsidR="009C29DD">
              <w:t xml:space="preserve">     </w:t>
            </w:r>
            <w:r w:rsidR="00267465" w:rsidRPr="009E5D63">
              <w:t xml:space="preserve">                                                                           </w:t>
            </w:r>
            <w:r w:rsidR="00267465" w:rsidRPr="009E5D63">
              <w:rPr>
                <w:b/>
              </w:rPr>
              <w:t>№</w:t>
            </w:r>
            <w:r>
              <w:rPr>
                <w:b/>
              </w:rPr>
              <w:t xml:space="preserve"> 245</w:t>
            </w:r>
          </w:p>
        </w:tc>
      </w:tr>
    </w:tbl>
    <w:p w:rsidR="000C0B8C" w:rsidRPr="009E5D63" w:rsidRDefault="000C0B8C" w:rsidP="000C0B8C">
      <w:pPr>
        <w:jc w:val="right"/>
        <w:rPr>
          <w:rFonts w:eastAsiaTheme="minorEastAsia"/>
        </w:rPr>
      </w:pPr>
    </w:p>
    <w:p w:rsidR="0059189A" w:rsidRPr="00002477" w:rsidRDefault="0059189A" w:rsidP="00002477">
      <w:pPr>
        <w:tabs>
          <w:tab w:val="left" w:pos="4820"/>
        </w:tabs>
        <w:autoSpaceDE w:val="0"/>
        <w:autoSpaceDN w:val="0"/>
        <w:adjustRightInd w:val="0"/>
        <w:ind w:right="4676"/>
        <w:jc w:val="both"/>
        <w:rPr>
          <w:rFonts w:eastAsiaTheme="minorHAnsi"/>
          <w:b/>
          <w:sz w:val="26"/>
          <w:szCs w:val="26"/>
          <w:lang w:eastAsia="en-US"/>
        </w:rPr>
      </w:pPr>
      <w:r w:rsidRPr="00002477">
        <w:rPr>
          <w:rFonts w:eastAsiaTheme="minorHAnsi"/>
          <w:b/>
          <w:sz w:val="26"/>
          <w:szCs w:val="26"/>
          <w:lang w:eastAsia="en-US"/>
        </w:rPr>
        <w:t>О внесении изменений в муниципальную программу «Разработка документов градостроительного регулирования города Покачи», утвержденную постановлением администрации города Покачи от 12.10.2018 №1018</w:t>
      </w:r>
    </w:p>
    <w:p w:rsidR="0059189A" w:rsidRDefault="0059189A" w:rsidP="000405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9189A" w:rsidRDefault="0059189A" w:rsidP="000405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66BF3" w:rsidRPr="00002477" w:rsidRDefault="00566BF3" w:rsidP="000405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132AB">
        <w:rPr>
          <w:sz w:val="26"/>
          <w:szCs w:val="26"/>
        </w:rPr>
        <w:t xml:space="preserve">В соответствии с </w:t>
      </w:r>
      <w:r w:rsidR="00F132AB" w:rsidRPr="00F132AB">
        <w:rPr>
          <w:sz w:val="26"/>
          <w:szCs w:val="26"/>
        </w:rPr>
        <w:t xml:space="preserve">абзацем третьим </w:t>
      </w:r>
      <w:hyperlink r:id="rId11" w:history="1">
        <w:r w:rsidRPr="00F132AB">
          <w:rPr>
            <w:sz w:val="26"/>
            <w:szCs w:val="26"/>
          </w:rPr>
          <w:t>част</w:t>
        </w:r>
        <w:r w:rsidR="00F132AB" w:rsidRPr="00F132AB">
          <w:rPr>
            <w:sz w:val="26"/>
            <w:szCs w:val="26"/>
          </w:rPr>
          <w:t>и</w:t>
        </w:r>
        <w:r w:rsidRPr="00F132AB">
          <w:rPr>
            <w:sz w:val="26"/>
            <w:szCs w:val="26"/>
          </w:rPr>
          <w:t xml:space="preserve"> 2 статьи 179</w:t>
        </w:r>
      </w:hyperlink>
      <w:r w:rsidRPr="00F132AB">
        <w:rPr>
          <w:sz w:val="26"/>
          <w:szCs w:val="26"/>
        </w:rPr>
        <w:t xml:space="preserve"> Бюджетного кодекса Российской Федерации, </w:t>
      </w:r>
      <w:hyperlink r:id="rId12" w:history="1">
        <w:r w:rsidRPr="00F132AB">
          <w:rPr>
            <w:sz w:val="26"/>
            <w:szCs w:val="26"/>
          </w:rPr>
          <w:t>бюджетом</w:t>
        </w:r>
      </w:hyperlink>
      <w:r w:rsidRPr="00F132AB">
        <w:rPr>
          <w:sz w:val="26"/>
          <w:szCs w:val="26"/>
        </w:rPr>
        <w:t xml:space="preserve"> города Покачи на 202</w:t>
      </w:r>
      <w:r w:rsidR="00040565" w:rsidRPr="00F132AB">
        <w:rPr>
          <w:sz w:val="26"/>
          <w:szCs w:val="26"/>
        </w:rPr>
        <w:t>3</w:t>
      </w:r>
      <w:r w:rsidRPr="00F132AB">
        <w:rPr>
          <w:sz w:val="26"/>
          <w:szCs w:val="26"/>
        </w:rPr>
        <w:t xml:space="preserve"> год и на плановый период 202</w:t>
      </w:r>
      <w:r w:rsidR="00040565" w:rsidRPr="00F132AB">
        <w:rPr>
          <w:sz w:val="26"/>
          <w:szCs w:val="26"/>
        </w:rPr>
        <w:t>4</w:t>
      </w:r>
      <w:r w:rsidRPr="00F132AB">
        <w:rPr>
          <w:sz w:val="26"/>
          <w:szCs w:val="26"/>
        </w:rPr>
        <w:t xml:space="preserve"> и 202</w:t>
      </w:r>
      <w:r w:rsidR="00040565" w:rsidRPr="00F132AB">
        <w:rPr>
          <w:sz w:val="26"/>
          <w:szCs w:val="26"/>
        </w:rPr>
        <w:t>5</w:t>
      </w:r>
      <w:r w:rsidRPr="00F132AB">
        <w:rPr>
          <w:sz w:val="26"/>
          <w:szCs w:val="26"/>
        </w:rPr>
        <w:t xml:space="preserve"> годов</w:t>
      </w:r>
      <w:r w:rsidR="00752088" w:rsidRPr="00F132AB">
        <w:rPr>
          <w:sz w:val="26"/>
          <w:szCs w:val="26"/>
        </w:rPr>
        <w:t xml:space="preserve">, </w:t>
      </w:r>
      <w:r w:rsidRPr="00F132AB">
        <w:rPr>
          <w:sz w:val="26"/>
          <w:szCs w:val="26"/>
        </w:rPr>
        <w:t xml:space="preserve">утвержденным решением Думы города Покачи от </w:t>
      </w:r>
      <w:r w:rsidR="00040565" w:rsidRPr="00F132AB">
        <w:rPr>
          <w:sz w:val="26"/>
          <w:szCs w:val="26"/>
        </w:rPr>
        <w:t xml:space="preserve">14.12.2022 № 118, </w:t>
      </w:r>
      <w:r w:rsidR="00393BA4">
        <w:rPr>
          <w:sz w:val="26"/>
          <w:szCs w:val="26"/>
        </w:rPr>
        <w:t xml:space="preserve">частью 1, </w:t>
      </w:r>
      <w:r w:rsidR="009C29DD" w:rsidRPr="00002477">
        <w:rPr>
          <w:sz w:val="26"/>
          <w:szCs w:val="26"/>
        </w:rPr>
        <w:t>пункт</w:t>
      </w:r>
      <w:r w:rsidR="009C29DD">
        <w:rPr>
          <w:sz w:val="26"/>
          <w:szCs w:val="26"/>
        </w:rPr>
        <w:t>ом</w:t>
      </w:r>
      <w:r w:rsidR="009C29DD" w:rsidRPr="00002477">
        <w:rPr>
          <w:sz w:val="26"/>
          <w:szCs w:val="26"/>
        </w:rPr>
        <w:t xml:space="preserve"> </w:t>
      </w:r>
      <w:r w:rsidR="00DF20B9" w:rsidRPr="00002477">
        <w:rPr>
          <w:sz w:val="26"/>
          <w:szCs w:val="26"/>
        </w:rPr>
        <w:t>3 части 3</w:t>
      </w:r>
      <w:r w:rsidR="00A67DD9" w:rsidRPr="00002477">
        <w:rPr>
          <w:sz w:val="26"/>
          <w:szCs w:val="26"/>
        </w:rPr>
        <w:t>, частью 5</w:t>
      </w:r>
      <w:r w:rsidR="00DF20B9" w:rsidRPr="00002477">
        <w:rPr>
          <w:sz w:val="26"/>
          <w:szCs w:val="26"/>
        </w:rPr>
        <w:t xml:space="preserve"> статьи 5 Порядка принятия решения о разработке муниципальных программ города Покачи, их формирования, утверждения и реализации, утверждённого</w:t>
      </w:r>
      <w:proofErr w:type="gramEnd"/>
      <w:r w:rsidR="00DF20B9" w:rsidRPr="00002477">
        <w:rPr>
          <w:sz w:val="26"/>
          <w:szCs w:val="26"/>
        </w:rPr>
        <w:t xml:space="preserve"> постановлением администрации города Покачи от 24.03.2022 № 293</w:t>
      </w:r>
      <w:r w:rsidR="0075631E" w:rsidRPr="00002477">
        <w:rPr>
          <w:sz w:val="26"/>
          <w:szCs w:val="26"/>
        </w:rPr>
        <w:t>:</w:t>
      </w:r>
      <w:r w:rsidR="00DF20B9" w:rsidRPr="00002477">
        <w:rPr>
          <w:rFonts w:eastAsiaTheme="minorHAnsi"/>
          <w:sz w:val="26"/>
          <w:szCs w:val="26"/>
          <w:lang w:eastAsia="en-US"/>
        </w:rPr>
        <w:t xml:space="preserve"> </w:t>
      </w:r>
    </w:p>
    <w:p w:rsidR="000C0B8C" w:rsidRPr="00002477" w:rsidRDefault="00A64281" w:rsidP="00267465">
      <w:pPr>
        <w:pStyle w:val="a3"/>
        <w:tabs>
          <w:tab w:val="left" w:pos="1134"/>
        </w:tabs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02477">
        <w:rPr>
          <w:rFonts w:eastAsiaTheme="minorHAnsi"/>
          <w:bCs/>
          <w:sz w:val="26"/>
          <w:szCs w:val="26"/>
          <w:lang w:eastAsia="en-US"/>
        </w:rPr>
        <w:t>1</w:t>
      </w:r>
      <w:r w:rsidR="00267465" w:rsidRPr="00002477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0C0B8C" w:rsidRPr="00002477">
        <w:rPr>
          <w:rFonts w:eastAsiaTheme="minorHAnsi"/>
          <w:bCs/>
          <w:sz w:val="26"/>
          <w:szCs w:val="26"/>
          <w:lang w:eastAsia="en-US"/>
        </w:rPr>
        <w:t xml:space="preserve">Внести в муниципальную программу «Разработка документов градостроительного регулирования города Покачи», утвержденную постановлением </w:t>
      </w:r>
      <w:r w:rsidR="00741B24" w:rsidRPr="00002477">
        <w:rPr>
          <w:sz w:val="26"/>
          <w:szCs w:val="26"/>
        </w:rPr>
        <w:t xml:space="preserve">администрации города Покачи </w:t>
      </w:r>
      <w:r w:rsidRPr="00002477">
        <w:rPr>
          <w:sz w:val="26"/>
          <w:szCs w:val="26"/>
        </w:rPr>
        <w:t>от 12.10.2018 №1018</w:t>
      </w:r>
      <w:r w:rsidR="008D4BA0" w:rsidRPr="00002477">
        <w:rPr>
          <w:sz w:val="26"/>
          <w:szCs w:val="26"/>
        </w:rPr>
        <w:t xml:space="preserve"> (далее – муниципальная программа), </w:t>
      </w:r>
      <w:r w:rsidR="000C0B8C" w:rsidRPr="00002477">
        <w:rPr>
          <w:rFonts w:eastAsiaTheme="minorHAnsi"/>
          <w:bCs/>
          <w:sz w:val="26"/>
          <w:szCs w:val="26"/>
          <w:lang w:eastAsia="en-US"/>
        </w:rPr>
        <w:t>следующие изменения:</w:t>
      </w:r>
    </w:p>
    <w:p w:rsidR="003814B5" w:rsidRPr="00002477" w:rsidRDefault="00BB1BA0" w:rsidP="003814B5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2477">
        <w:rPr>
          <w:rFonts w:eastAsiaTheme="minorHAnsi"/>
          <w:bCs/>
          <w:sz w:val="26"/>
          <w:szCs w:val="26"/>
          <w:lang w:eastAsia="en-US"/>
        </w:rPr>
        <w:t>1) в таблиц</w:t>
      </w:r>
      <w:r w:rsidR="007C4DA5" w:rsidRPr="00002477">
        <w:rPr>
          <w:rFonts w:eastAsiaTheme="minorHAnsi"/>
          <w:bCs/>
          <w:sz w:val="26"/>
          <w:szCs w:val="26"/>
          <w:lang w:eastAsia="en-US"/>
        </w:rPr>
        <w:t>е</w:t>
      </w:r>
      <w:r w:rsidRPr="00002477">
        <w:rPr>
          <w:rFonts w:eastAsiaTheme="minorHAnsi"/>
          <w:bCs/>
          <w:sz w:val="26"/>
          <w:szCs w:val="26"/>
          <w:lang w:eastAsia="en-US"/>
        </w:rPr>
        <w:t xml:space="preserve"> 1 </w:t>
      </w:r>
      <w:r w:rsidR="009C29DD" w:rsidRPr="00274A11">
        <w:rPr>
          <w:sz w:val="26"/>
          <w:szCs w:val="26"/>
        </w:rPr>
        <w:t>муниципальн</w:t>
      </w:r>
      <w:r w:rsidR="009C29DD">
        <w:rPr>
          <w:sz w:val="26"/>
          <w:szCs w:val="26"/>
        </w:rPr>
        <w:t>ой</w:t>
      </w:r>
      <w:r w:rsidR="009C29DD" w:rsidRPr="00274A11">
        <w:rPr>
          <w:sz w:val="26"/>
          <w:szCs w:val="26"/>
        </w:rPr>
        <w:t xml:space="preserve"> программ</w:t>
      </w:r>
      <w:r w:rsidR="009C29DD">
        <w:rPr>
          <w:sz w:val="26"/>
          <w:szCs w:val="26"/>
        </w:rPr>
        <w:t>ы</w:t>
      </w:r>
      <w:r w:rsidR="009C29DD" w:rsidRPr="009C29DD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002477">
        <w:rPr>
          <w:rFonts w:eastAsiaTheme="minorHAnsi"/>
          <w:bCs/>
          <w:sz w:val="26"/>
          <w:szCs w:val="26"/>
          <w:lang w:eastAsia="en-US"/>
        </w:rPr>
        <w:t>строку «Параметры финансового обеспечения муниципальной программы» изложить в следующей редакции:</w:t>
      </w:r>
    </w:p>
    <w:p w:rsidR="003814B5" w:rsidRPr="00002477" w:rsidRDefault="003814B5" w:rsidP="003814B5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002477">
        <w:rPr>
          <w:rFonts w:eastAsiaTheme="minorHAnsi"/>
          <w:sz w:val="26"/>
          <w:szCs w:val="26"/>
          <w:lang w:eastAsia="en-US"/>
        </w:rPr>
        <w:t>«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72"/>
        <w:gridCol w:w="1641"/>
        <w:gridCol w:w="1359"/>
        <w:gridCol w:w="1348"/>
        <w:gridCol w:w="1276"/>
        <w:gridCol w:w="1276"/>
        <w:gridCol w:w="699"/>
        <w:gridCol w:w="683"/>
      </w:tblGrid>
      <w:tr w:rsidR="00D572C4" w:rsidRPr="007C4DA5" w:rsidTr="00474CBF">
        <w:tc>
          <w:tcPr>
            <w:tcW w:w="1572" w:type="dxa"/>
            <w:vMerge w:val="restart"/>
          </w:tcPr>
          <w:p w:rsidR="00D572C4" w:rsidRPr="00474CBF" w:rsidRDefault="00D572C4" w:rsidP="00CC2E06">
            <w:pPr>
              <w:pStyle w:val="a3"/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474CBF">
              <w:rPr>
                <w:sz w:val="20"/>
                <w:szCs w:val="20"/>
              </w:rPr>
              <w:t>Параметры финансового обеспечения муниципальной программы &lt;9&gt;</w:t>
            </w:r>
          </w:p>
        </w:tc>
        <w:tc>
          <w:tcPr>
            <w:tcW w:w="1641" w:type="dxa"/>
            <w:vMerge w:val="restart"/>
          </w:tcPr>
          <w:p w:rsidR="00D572C4" w:rsidRPr="00474CBF" w:rsidRDefault="00D572C4" w:rsidP="00CC2E06">
            <w:pPr>
              <w:pStyle w:val="a3"/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474CB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41" w:type="dxa"/>
            <w:gridSpan w:val="6"/>
          </w:tcPr>
          <w:p w:rsidR="00D572C4" w:rsidRPr="00474CBF" w:rsidRDefault="00D572C4" w:rsidP="00CC2E06">
            <w:pPr>
              <w:pStyle w:val="a3"/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</w:rPr>
              <w:t>Расходы по годам  (рублей)</w:t>
            </w:r>
          </w:p>
        </w:tc>
      </w:tr>
      <w:tr w:rsidR="00D572C4" w:rsidRPr="007C4DA5" w:rsidTr="00474CBF">
        <w:tc>
          <w:tcPr>
            <w:tcW w:w="1572" w:type="dxa"/>
            <w:vMerge/>
          </w:tcPr>
          <w:p w:rsidR="00D572C4" w:rsidRPr="00474CBF" w:rsidRDefault="00D572C4" w:rsidP="00CC2E06">
            <w:pPr>
              <w:pStyle w:val="a3"/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vMerge/>
          </w:tcPr>
          <w:p w:rsidR="00D572C4" w:rsidRPr="00474CBF" w:rsidRDefault="00D572C4" w:rsidP="00CC2E06">
            <w:pPr>
              <w:pStyle w:val="a3"/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</w:tcPr>
          <w:p w:rsidR="00D572C4" w:rsidRPr="00474CBF" w:rsidRDefault="00D572C4" w:rsidP="00CC2E06">
            <w:pPr>
              <w:jc w:val="center"/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</w:rPr>
              <w:t>Всего</w:t>
            </w:r>
          </w:p>
          <w:p w:rsidR="00D572C4" w:rsidRPr="00474CBF" w:rsidRDefault="00D572C4" w:rsidP="00CC2E06">
            <w:pPr>
              <w:jc w:val="center"/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</w:rPr>
              <w:t>2019-2030</w:t>
            </w:r>
          </w:p>
        </w:tc>
        <w:tc>
          <w:tcPr>
            <w:tcW w:w="1348" w:type="dxa"/>
          </w:tcPr>
          <w:p w:rsidR="00D572C4" w:rsidRPr="00474CBF" w:rsidRDefault="00D572C4" w:rsidP="00825341">
            <w:pPr>
              <w:jc w:val="center"/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</w:rPr>
              <w:t>202</w:t>
            </w:r>
            <w:r w:rsidR="0082534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572C4" w:rsidRPr="00474CBF" w:rsidRDefault="00D572C4" w:rsidP="008253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CBF">
              <w:rPr>
                <w:rFonts w:ascii="Times New Roman" w:hAnsi="Times New Roman" w:cs="Times New Roman"/>
              </w:rPr>
              <w:t>202</w:t>
            </w:r>
            <w:r w:rsidR="008253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572C4" w:rsidRPr="00474CBF" w:rsidRDefault="00D572C4" w:rsidP="008253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CBF">
              <w:rPr>
                <w:rFonts w:ascii="Times New Roman" w:hAnsi="Times New Roman" w:cs="Times New Roman"/>
              </w:rPr>
              <w:t>202</w:t>
            </w:r>
            <w:r w:rsidR="008253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</w:tcPr>
          <w:p w:rsidR="00D572C4" w:rsidRPr="00474CBF" w:rsidRDefault="00D572C4" w:rsidP="008253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CBF">
              <w:rPr>
                <w:rFonts w:ascii="Times New Roman" w:hAnsi="Times New Roman" w:cs="Times New Roman"/>
              </w:rPr>
              <w:t>202</w:t>
            </w:r>
            <w:r w:rsidR="008253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</w:tcPr>
          <w:p w:rsidR="00D572C4" w:rsidRPr="00474CBF" w:rsidRDefault="00D572C4" w:rsidP="008253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CBF">
              <w:rPr>
                <w:rFonts w:ascii="Times New Roman" w:hAnsi="Times New Roman" w:cs="Times New Roman"/>
              </w:rPr>
              <w:t>202</w:t>
            </w:r>
            <w:r w:rsidR="00825341">
              <w:rPr>
                <w:rFonts w:ascii="Times New Roman" w:hAnsi="Times New Roman" w:cs="Times New Roman"/>
              </w:rPr>
              <w:t>7</w:t>
            </w:r>
            <w:r w:rsidRPr="00474CBF">
              <w:rPr>
                <w:rFonts w:ascii="Times New Roman" w:hAnsi="Times New Roman" w:cs="Times New Roman"/>
              </w:rPr>
              <w:t>-2030</w:t>
            </w:r>
          </w:p>
        </w:tc>
      </w:tr>
      <w:tr w:rsidR="00F4613D" w:rsidRPr="007C4DA5" w:rsidTr="00474CBF">
        <w:tc>
          <w:tcPr>
            <w:tcW w:w="1572" w:type="dxa"/>
            <w:vMerge/>
          </w:tcPr>
          <w:p w:rsidR="00F4613D" w:rsidRPr="00474CBF" w:rsidRDefault="00F4613D" w:rsidP="00CC2E06">
            <w:pPr>
              <w:pStyle w:val="a3"/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:rsidR="00F4613D" w:rsidRPr="00474CBF" w:rsidRDefault="00F4613D" w:rsidP="00CC2E06">
            <w:pPr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</w:rPr>
              <w:t>всего</w:t>
            </w:r>
          </w:p>
        </w:tc>
        <w:tc>
          <w:tcPr>
            <w:tcW w:w="1359" w:type="dxa"/>
            <w:vAlign w:val="center"/>
          </w:tcPr>
          <w:p w:rsidR="00F4613D" w:rsidRPr="00F4613D" w:rsidRDefault="00F4613D" w:rsidP="00F4613D">
            <w:pPr>
              <w:ind w:left="-94" w:right="-41"/>
              <w:jc w:val="center"/>
              <w:rPr>
                <w:sz w:val="20"/>
                <w:szCs w:val="20"/>
                <w:lang w:eastAsia="en-US"/>
              </w:rPr>
            </w:pPr>
            <w:r w:rsidRPr="00F4613D">
              <w:rPr>
                <w:sz w:val="20"/>
                <w:szCs w:val="20"/>
                <w:lang w:eastAsia="en-US"/>
              </w:rPr>
              <w:t xml:space="preserve">98 160 904,64  </w:t>
            </w:r>
          </w:p>
        </w:tc>
        <w:tc>
          <w:tcPr>
            <w:tcW w:w="1348" w:type="dxa"/>
            <w:vAlign w:val="center"/>
          </w:tcPr>
          <w:p w:rsidR="00F4613D" w:rsidRPr="00F4613D" w:rsidRDefault="00F4613D" w:rsidP="00F4613D">
            <w:pPr>
              <w:ind w:left="-94" w:right="-41"/>
              <w:jc w:val="center"/>
              <w:rPr>
                <w:sz w:val="20"/>
                <w:szCs w:val="20"/>
                <w:lang w:eastAsia="en-US"/>
              </w:rPr>
            </w:pPr>
            <w:r w:rsidRPr="00F4613D">
              <w:rPr>
                <w:sz w:val="20"/>
                <w:szCs w:val="20"/>
                <w:lang w:eastAsia="en-US"/>
              </w:rPr>
              <w:t xml:space="preserve">10 846 313,46  </w:t>
            </w:r>
          </w:p>
        </w:tc>
        <w:tc>
          <w:tcPr>
            <w:tcW w:w="1276" w:type="dxa"/>
            <w:vAlign w:val="center"/>
          </w:tcPr>
          <w:p w:rsidR="00F4613D" w:rsidRPr="00474CBF" w:rsidRDefault="00F4613D" w:rsidP="00474CBF">
            <w:pPr>
              <w:ind w:left="-94" w:right="-41"/>
              <w:jc w:val="center"/>
              <w:rPr>
                <w:sz w:val="20"/>
                <w:szCs w:val="20"/>
                <w:lang w:eastAsia="en-US"/>
              </w:rPr>
            </w:pPr>
            <w:r w:rsidRPr="00474CBF">
              <w:rPr>
                <w:sz w:val="20"/>
                <w:szCs w:val="20"/>
                <w:lang w:eastAsia="en-US"/>
              </w:rPr>
              <w:t>11 847 407,03</w:t>
            </w:r>
          </w:p>
        </w:tc>
        <w:tc>
          <w:tcPr>
            <w:tcW w:w="1276" w:type="dxa"/>
            <w:vAlign w:val="center"/>
          </w:tcPr>
          <w:p w:rsidR="00F4613D" w:rsidRPr="00474CBF" w:rsidRDefault="00F4613D" w:rsidP="00474CBF">
            <w:pPr>
              <w:ind w:left="-94" w:right="-41"/>
              <w:jc w:val="center"/>
              <w:rPr>
                <w:sz w:val="20"/>
                <w:szCs w:val="20"/>
                <w:lang w:eastAsia="en-US"/>
              </w:rPr>
            </w:pPr>
            <w:r w:rsidRPr="00474CBF">
              <w:rPr>
                <w:sz w:val="20"/>
                <w:szCs w:val="20"/>
                <w:lang w:eastAsia="en-US"/>
              </w:rPr>
              <w:t>11 592 730,74</w:t>
            </w:r>
          </w:p>
        </w:tc>
        <w:tc>
          <w:tcPr>
            <w:tcW w:w="699" w:type="dxa"/>
            <w:vAlign w:val="center"/>
          </w:tcPr>
          <w:p w:rsidR="00F4613D" w:rsidRPr="00474CBF" w:rsidRDefault="00F4613D" w:rsidP="00474CBF">
            <w:pPr>
              <w:jc w:val="center"/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83" w:type="dxa"/>
            <w:vAlign w:val="center"/>
          </w:tcPr>
          <w:p w:rsidR="00F4613D" w:rsidRPr="00474CBF" w:rsidRDefault="00F4613D" w:rsidP="00474CBF">
            <w:pPr>
              <w:jc w:val="center"/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4613D" w:rsidRPr="007C4DA5" w:rsidTr="00474CBF">
        <w:tc>
          <w:tcPr>
            <w:tcW w:w="1572" w:type="dxa"/>
            <w:vMerge/>
          </w:tcPr>
          <w:p w:rsidR="00F4613D" w:rsidRPr="00474CBF" w:rsidRDefault="00F4613D" w:rsidP="00CC2E06">
            <w:pPr>
              <w:pStyle w:val="a3"/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:rsidR="00F4613D" w:rsidRPr="00474CBF" w:rsidRDefault="00F4613D" w:rsidP="00CC2E06">
            <w:pPr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9" w:type="dxa"/>
            <w:vAlign w:val="center"/>
          </w:tcPr>
          <w:p w:rsidR="00F4613D" w:rsidRPr="00F4613D" w:rsidRDefault="00F4613D" w:rsidP="00F4613D">
            <w:pPr>
              <w:ind w:left="-94" w:right="-41"/>
              <w:jc w:val="center"/>
              <w:rPr>
                <w:sz w:val="20"/>
                <w:szCs w:val="20"/>
                <w:lang w:eastAsia="en-US"/>
              </w:rPr>
            </w:pPr>
            <w:r w:rsidRPr="00F4613D">
              <w:rPr>
                <w:sz w:val="20"/>
                <w:szCs w:val="20"/>
                <w:lang w:eastAsia="en-US"/>
              </w:rPr>
              <w:t xml:space="preserve">0,00  </w:t>
            </w:r>
          </w:p>
        </w:tc>
        <w:tc>
          <w:tcPr>
            <w:tcW w:w="1348" w:type="dxa"/>
            <w:vAlign w:val="center"/>
          </w:tcPr>
          <w:p w:rsidR="00F4613D" w:rsidRPr="00F4613D" w:rsidRDefault="00F4613D" w:rsidP="00F4613D">
            <w:pPr>
              <w:ind w:left="-94" w:right="-41"/>
              <w:jc w:val="center"/>
              <w:rPr>
                <w:sz w:val="20"/>
                <w:szCs w:val="20"/>
                <w:lang w:eastAsia="en-US"/>
              </w:rPr>
            </w:pPr>
            <w:r w:rsidRPr="00F4613D">
              <w:rPr>
                <w:sz w:val="20"/>
                <w:szCs w:val="20"/>
                <w:lang w:eastAsia="en-US"/>
              </w:rPr>
              <w:t xml:space="preserve">0,00  </w:t>
            </w:r>
          </w:p>
        </w:tc>
        <w:tc>
          <w:tcPr>
            <w:tcW w:w="1276" w:type="dxa"/>
            <w:vAlign w:val="center"/>
          </w:tcPr>
          <w:p w:rsidR="00F4613D" w:rsidRPr="00474CBF" w:rsidRDefault="00F4613D" w:rsidP="00474CBF">
            <w:pPr>
              <w:ind w:left="-94" w:right="-41"/>
              <w:jc w:val="center"/>
              <w:rPr>
                <w:sz w:val="20"/>
                <w:szCs w:val="20"/>
                <w:lang w:eastAsia="en-US"/>
              </w:rPr>
            </w:pPr>
            <w:r w:rsidRPr="00474C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F4613D" w:rsidRPr="00474CBF" w:rsidRDefault="00F4613D" w:rsidP="00474CBF">
            <w:pPr>
              <w:ind w:left="-94" w:right="-41"/>
              <w:jc w:val="center"/>
              <w:rPr>
                <w:sz w:val="20"/>
                <w:szCs w:val="20"/>
                <w:lang w:eastAsia="en-US"/>
              </w:rPr>
            </w:pPr>
            <w:r w:rsidRPr="00474C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9" w:type="dxa"/>
            <w:vAlign w:val="center"/>
          </w:tcPr>
          <w:p w:rsidR="00F4613D" w:rsidRPr="00474CBF" w:rsidRDefault="00F4613D" w:rsidP="00474CBF">
            <w:pPr>
              <w:jc w:val="center"/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83" w:type="dxa"/>
            <w:vAlign w:val="center"/>
          </w:tcPr>
          <w:p w:rsidR="00F4613D" w:rsidRPr="00474CBF" w:rsidRDefault="00F4613D" w:rsidP="00474CBF">
            <w:pPr>
              <w:jc w:val="center"/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4613D" w:rsidRPr="007C4DA5" w:rsidTr="00474CBF">
        <w:tc>
          <w:tcPr>
            <w:tcW w:w="1572" w:type="dxa"/>
            <w:vMerge/>
          </w:tcPr>
          <w:p w:rsidR="00F4613D" w:rsidRPr="00474CBF" w:rsidRDefault="00F4613D" w:rsidP="00CC2E06">
            <w:pPr>
              <w:pStyle w:val="a3"/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:rsidR="00F4613D" w:rsidRPr="00474CBF" w:rsidRDefault="00F4613D" w:rsidP="00CC2E06">
            <w:pPr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59" w:type="dxa"/>
            <w:vAlign w:val="center"/>
          </w:tcPr>
          <w:p w:rsidR="00F4613D" w:rsidRPr="00F4613D" w:rsidRDefault="00F4613D" w:rsidP="00F4613D">
            <w:pPr>
              <w:ind w:left="-94" w:right="-41"/>
              <w:jc w:val="center"/>
              <w:rPr>
                <w:sz w:val="20"/>
                <w:szCs w:val="20"/>
                <w:lang w:eastAsia="en-US"/>
              </w:rPr>
            </w:pPr>
            <w:r w:rsidRPr="00F4613D">
              <w:rPr>
                <w:sz w:val="20"/>
                <w:szCs w:val="20"/>
                <w:lang w:eastAsia="en-US"/>
              </w:rPr>
              <w:t xml:space="preserve">24 528 300,00  </w:t>
            </w:r>
          </w:p>
        </w:tc>
        <w:tc>
          <w:tcPr>
            <w:tcW w:w="1348" w:type="dxa"/>
            <w:vAlign w:val="center"/>
          </w:tcPr>
          <w:p w:rsidR="00F4613D" w:rsidRPr="00F4613D" w:rsidRDefault="00F4613D" w:rsidP="00F4613D">
            <w:pPr>
              <w:ind w:left="-94" w:right="-41"/>
              <w:jc w:val="center"/>
              <w:rPr>
                <w:sz w:val="20"/>
                <w:szCs w:val="20"/>
                <w:lang w:eastAsia="en-US"/>
              </w:rPr>
            </w:pPr>
            <w:r w:rsidRPr="00F4613D">
              <w:rPr>
                <w:sz w:val="20"/>
                <w:szCs w:val="20"/>
                <w:lang w:eastAsia="en-US"/>
              </w:rPr>
              <w:t xml:space="preserve">469 800,00  </w:t>
            </w:r>
          </w:p>
        </w:tc>
        <w:tc>
          <w:tcPr>
            <w:tcW w:w="1276" w:type="dxa"/>
            <w:vAlign w:val="center"/>
          </w:tcPr>
          <w:p w:rsidR="00F4613D" w:rsidRPr="00474CBF" w:rsidRDefault="00F4613D" w:rsidP="00474CBF">
            <w:pPr>
              <w:ind w:left="-94" w:right="-41"/>
              <w:jc w:val="center"/>
              <w:rPr>
                <w:sz w:val="20"/>
                <w:szCs w:val="20"/>
                <w:lang w:eastAsia="en-US"/>
              </w:rPr>
            </w:pPr>
            <w:r w:rsidRPr="00474CBF">
              <w:rPr>
                <w:sz w:val="20"/>
                <w:szCs w:val="20"/>
                <w:lang w:eastAsia="en-US"/>
              </w:rPr>
              <w:t>2 309 400,00</w:t>
            </w:r>
          </w:p>
        </w:tc>
        <w:tc>
          <w:tcPr>
            <w:tcW w:w="1276" w:type="dxa"/>
            <w:vAlign w:val="center"/>
          </w:tcPr>
          <w:p w:rsidR="00F4613D" w:rsidRPr="00474CBF" w:rsidRDefault="00F4613D" w:rsidP="00474CBF">
            <w:pPr>
              <w:ind w:left="-94" w:right="-41"/>
              <w:jc w:val="center"/>
              <w:rPr>
                <w:sz w:val="20"/>
                <w:szCs w:val="20"/>
                <w:lang w:eastAsia="en-US"/>
              </w:rPr>
            </w:pPr>
            <w:r w:rsidRPr="00474CBF">
              <w:rPr>
                <w:sz w:val="20"/>
                <w:szCs w:val="20"/>
                <w:lang w:eastAsia="en-US"/>
              </w:rPr>
              <w:t>2 309 400,00</w:t>
            </w:r>
          </w:p>
        </w:tc>
        <w:tc>
          <w:tcPr>
            <w:tcW w:w="699" w:type="dxa"/>
            <w:vAlign w:val="center"/>
          </w:tcPr>
          <w:p w:rsidR="00F4613D" w:rsidRPr="00474CBF" w:rsidRDefault="00F4613D" w:rsidP="00474CBF">
            <w:pPr>
              <w:jc w:val="center"/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83" w:type="dxa"/>
            <w:vAlign w:val="center"/>
          </w:tcPr>
          <w:p w:rsidR="00F4613D" w:rsidRPr="00474CBF" w:rsidRDefault="00F4613D" w:rsidP="00474CBF">
            <w:pPr>
              <w:jc w:val="center"/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4613D" w:rsidRPr="007C4DA5" w:rsidTr="00474CBF">
        <w:tc>
          <w:tcPr>
            <w:tcW w:w="1572" w:type="dxa"/>
            <w:vMerge/>
          </w:tcPr>
          <w:p w:rsidR="00F4613D" w:rsidRPr="00474CBF" w:rsidRDefault="00F4613D" w:rsidP="00CC2E06">
            <w:pPr>
              <w:pStyle w:val="a3"/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:rsidR="00F4613D" w:rsidRPr="00474CBF" w:rsidRDefault="00F4613D" w:rsidP="00CC2E06">
            <w:pPr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9" w:type="dxa"/>
            <w:vAlign w:val="center"/>
          </w:tcPr>
          <w:p w:rsidR="00F4613D" w:rsidRPr="00F4613D" w:rsidRDefault="00F4613D" w:rsidP="00F4613D">
            <w:pPr>
              <w:ind w:left="-94" w:right="-41"/>
              <w:jc w:val="center"/>
              <w:rPr>
                <w:sz w:val="20"/>
                <w:szCs w:val="20"/>
                <w:lang w:eastAsia="en-US"/>
              </w:rPr>
            </w:pPr>
            <w:r w:rsidRPr="00F4613D">
              <w:rPr>
                <w:sz w:val="20"/>
                <w:szCs w:val="20"/>
                <w:lang w:eastAsia="en-US"/>
              </w:rPr>
              <w:t xml:space="preserve">73 632 604,64  </w:t>
            </w:r>
          </w:p>
        </w:tc>
        <w:tc>
          <w:tcPr>
            <w:tcW w:w="1348" w:type="dxa"/>
            <w:vAlign w:val="center"/>
          </w:tcPr>
          <w:p w:rsidR="00F4613D" w:rsidRPr="00F4613D" w:rsidRDefault="00F4613D" w:rsidP="0001785B">
            <w:pPr>
              <w:ind w:left="-94" w:right="-41"/>
              <w:jc w:val="center"/>
              <w:rPr>
                <w:sz w:val="20"/>
                <w:szCs w:val="20"/>
                <w:lang w:eastAsia="en-US"/>
              </w:rPr>
            </w:pPr>
            <w:r w:rsidRPr="00F4613D">
              <w:rPr>
                <w:sz w:val="20"/>
                <w:szCs w:val="20"/>
                <w:lang w:eastAsia="en-US"/>
              </w:rPr>
              <w:t xml:space="preserve">10 </w:t>
            </w:r>
            <w:r w:rsidR="0001785B">
              <w:rPr>
                <w:sz w:val="20"/>
                <w:szCs w:val="20"/>
                <w:lang w:eastAsia="en-US"/>
              </w:rPr>
              <w:t>37</w:t>
            </w:r>
            <w:r w:rsidRPr="00F4613D">
              <w:rPr>
                <w:sz w:val="20"/>
                <w:szCs w:val="20"/>
                <w:lang w:eastAsia="en-US"/>
              </w:rPr>
              <w:t xml:space="preserve">6 513,46  </w:t>
            </w:r>
          </w:p>
        </w:tc>
        <w:tc>
          <w:tcPr>
            <w:tcW w:w="1276" w:type="dxa"/>
            <w:vAlign w:val="center"/>
          </w:tcPr>
          <w:p w:rsidR="00F4613D" w:rsidRPr="00474CBF" w:rsidRDefault="00F4613D" w:rsidP="00474CBF">
            <w:pPr>
              <w:ind w:left="-94" w:right="-41"/>
              <w:jc w:val="center"/>
              <w:rPr>
                <w:sz w:val="20"/>
                <w:szCs w:val="20"/>
                <w:lang w:eastAsia="en-US"/>
              </w:rPr>
            </w:pPr>
            <w:r w:rsidRPr="00474CBF">
              <w:rPr>
                <w:sz w:val="20"/>
                <w:szCs w:val="20"/>
                <w:lang w:eastAsia="en-US"/>
              </w:rPr>
              <w:t>9 538 007,03</w:t>
            </w:r>
          </w:p>
        </w:tc>
        <w:tc>
          <w:tcPr>
            <w:tcW w:w="1276" w:type="dxa"/>
            <w:vAlign w:val="center"/>
          </w:tcPr>
          <w:p w:rsidR="00F4613D" w:rsidRPr="00474CBF" w:rsidRDefault="00F4613D" w:rsidP="00474CBF">
            <w:pPr>
              <w:ind w:left="-94" w:right="-41"/>
              <w:jc w:val="center"/>
              <w:rPr>
                <w:sz w:val="20"/>
                <w:szCs w:val="20"/>
                <w:lang w:eastAsia="en-US"/>
              </w:rPr>
            </w:pPr>
            <w:r w:rsidRPr="00474CBF">
              <w:rPr>
                <w:sz w:val="20"/>
                <w:szCs w:val="20"/>
                <w:lang w:eastAsia="en-US"/>
              </w:rPr>
              <w:t>9 283 330,74</w:t>
            </w:r>
          </w:p>
        </w:tc>
        <w:tc>
          <w:tcPr>
            <w:tcW w:w="699" w:type="dxa"/>
            <w:vAlign w:val="center"/>
          </w:tcPr>
          <w:p w:rsidR="00F4613D" w:rsidRPr="00474CBF" w:rsidRDefault="00F4613D" w:rsidP="00474CBF">
            <w:pPr>
              <w:jc w:val="center"/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83" w:type="dxa"/>
            <w:vAlign w:val="center"/>
          </w:tcPr>
          <w:p w:rsidR="00F4613D" w:rsidRPr="00474CBF" w:rsidRDefault="00F4613D" w:rsidP="00474CBF">
            <w:pPr>
              <w:jc w:val="center"/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  <w:lang w:eastAsia="en-US"/>
              </w:rPr>
              <w:t>0,00</w:t>
            </w:r>
          </w:p>
        </w:tc>
      </w:tr>
    </w:tbl>
    <w:p w:rsidR="00692355" w:rsidRPr="00002477" w:rsidRDefault="003814B5">
      <w:pPr>
        <w:tabs>
          <w:tab w:val="left" w:pos="709"/>
          <w:tab w:val="left" w:pos="1134"/>
        </w:tabs>
        <w:ind w:firstLine="709"/>
        <w:jc w:val="right"/>
        <w:rPr>
          <w:rFonts w:eastAsiaTheme="minorHAnsi"/>
          <w:bCs/>
          <w:sz w:val="26"/>
          <w:szCs w:val="26"/>
          <w:lang w:eastAsia="en-US"/>
        </w:rPr>
      </w:pPr>
      <w:r w:rsidRPr="00002477">
        <w:rPr>
          <w:rFonts w:eastAsiaTheme="minorHAnsi"/>
          <w:sz w:val="26"/>
          <w:szCs w:val="26"/>
          <w:lang w:eastAsia="en-US"/>
        </w:rPr>
        <w:t>»</w:t>
      </w:r>
      <w:r w:rsidR="000C0B8C" w:rsidRPr="00002477">
        <w:rPr>
          <w:rFonts w:eastAsiaTheme="minorHAnsi"/>
          <w:bCs/>
          <w:sz w:val="26"/>
          <w:szCs w:val="26"/>
          <w:lang w:eastAsia="en-US"/>
        </w:rPr>
        <w:t>;</w:t>
      </w:r>
    </w:p>
    <w:p w:rsidR="000C0B8C" w:rsidRPr="00002477" w:rsidRDefault="000C0B8C" w:rsidP="000C0B8C">
      <w:pPr>
        <w:tabs>
          <w:tab w:val="left" w:pos="709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02477">
        <w:rPr>
          <w:rFonts w:eastAsiaTheme="minorHAnsi"/>
          <w:bCs/>
          <w:sz w:val="26"/>
          <w:szCs w:val="26"/>
          <w:lang w:eastAsia="en-US"/>
        </w:rPr>
        <w:t>2)</w:t>
      </w:r>
      <w:r w:rsidRPr="00002477">
        <w:rPr>
          <w:bCs/>
          <w:sz w:val="26"/>
          <w:szCs w:val="26"/>
        </w:rPr>
        <w:tab/>
      </w:r>
      <w:r w:rsidRPr="00002477">
        <w:rPr>
          <w:rFonts w:eastAsiaTheme="minorHAnsi"/>
          <w:sz w:val="26"/>
          <w:szCs w:val="26"/>
          <w:lang w:eastAsia="en-US"/>
        </w:rPr>
        <w:t>таблицу 2 муниципальной программы изложить в новой редакции согласно приложению к настоящему постановлению.</w:t>
      </w:r>
    </w:p>
    <w:p w:rsidR="000C0B8C" w:rsidRPr="00002477" w:rsidRDefault="008D4BA0" w:rsidP="000C0B8C">
      <w:pPr>
        <w:tabs>
          <w:tab w:val="left" w:pos="709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02477">
        <w:rPr>
          <w:bCs/>
          <w:sz w:val="26"/>
          <w:szCs w:val="26"/>
        </w:rPr>
        <w:t>2</w:t>
      </w:r>
      <w:r w:rsidR="000C0B8C" w:rsidRPr="00002477">
        <w:rPr>
          <w:bCs/>
          <w:sz w:val="26"/>
          <w:szCs w:val="26"/>
        </w:rPr>
        <w:t>.</w:t>
      </w:r>
      <w:r w:rsidR="000C0B8C" w:rsidRPr="00002477">
        <w:rPr>
          <w:bCs/>
          <w:sz w:val="26"/>
          <w:szCs w:val="26"/>
        </w:rPr>
        <w:tab/>
      </w:r>
      <w:proofErr w:type="gramStart"/>
      <w:r w:rsidR="004B656A" w:rsidRPr="00002477">
        <w:rPr>
          <w:bCs/>
          <w:sz w:val="26"/>
          <w:szCs w:val="26"/>
        </w:rPr>
        <w:t>Н</w:t>
      </w:r>
      <w:r w:rsidR="005A1E41" w:rsidRPr="00002477">
        <w:rPr>
          <w:bCs/>
          <w:sz w:val="26"/>
          <w:szCs w:val="26"/>
        </w:rPr>
        <w:t>ачальник</w:t>
      </w:r>
      <w:r w:rsidR="004B656A" w:rsidRPr="00002477">
        <w:rPr>
          <w:bCs/>
          <w:sz w:val="26"/>
          <w:szCs w:val="26"/>
        </w:rPr>
        <w:t>у</w:t>
      </w:r>
      <w:r w:rsidR="005A1E41" w:rsidRPr="00002477">
        <w:rPr>
          <w:bCs/>
          <w:sz w:val="26"/>
          <w:szCs w:val="26"/>
        </w:rPr>
        <w:t xml:space="preserve"> </w:t>
      </w:r>
      <w:r w:rsidR="000C0B8C" w:rsidRPr="00002477">
        <w:rPr>
          <w:bCs/>
          <w:sz w:val="26"/>
          <w:szCs w:val="26"/>
        </w:rPr>
        <w:t>отдела архитектуры и градостроительст</w:t>
      </w:r>
      <w:r w:rsidR="004B656A" w:rsidRPr="00002477">
        <w:rPr>
          <w:bCs/>
          <w:sz w:val="26"/>
          <w:szCs w:val="26"/>
        </w:rPr>
        <w:t xml:space="preserve">ва администрации города Покачи </w:t>
      </w:r>
      <w:r w:rsidR="00B12426" w:rsidRPr="00002477">
        <w:rPr>
          <w:bCs/>
          <w:sz w:val="26"/>
          <w:szCs w:val="26"/>
        </w:rPr>
        <w:t>(</w:t>
      </w:r>
      <w:proofErr w:type="spellStart"/>
      <w:r w:rsidR="00B12426" w:rsidRPr="00002477">
        <w:rPr>
          <w:bCs/>
          <w:sz w:val="26"/>
          <w:szCs w:val="26"/>
        </w:rPr>
        <w:t>Кнаус</w:t>
      </w:r>
      <w:proofErr w:type="spellEnd"/>
      <w:r w:rsidR="00B12426" w:rsidRPr="00002477">
        <w:rPr>
          <w:bCs/>
          <w:sz w:val="26"/>
          <w:szCs w:val="26"/>
        </w:rPr>
        <w:t xml:space="preserve"> И.С.) </w:t>
      </w:r>
      <w:r w:rsidR="000C0B8C" w:rsidRPr="00002477">
        <w:rPr>
          <w:bCs/>
          <w:sz w:val="26"/>
          <w:szCs w:val="26"/>
        </w:rPr>
        <w:t xml:space="preserve">обеспечить размещение муниципальной программы «Разработка документов градостроительного регулирования города Покачи» в актуальной редакции с учетом всех изменений на официальном сайте администрации города Покачи, согласно Порядку ведения реестра муниципальных программ города </w:t>
      </w:r>
      <w:r w:rsidR="000C0B8C" w:rsidRPr="00002477">
        <w:rPr>
          <w:bCs/>
          <w:sz w:val="26"/>
          <w:szCs w:val="26"/>
        </w:rPr>
        <w:lastRenderedPageBreak/>
        <w:t>Покачи, в течение семи рабочих дней со дня вступления в силу настоящего постановления.</w:t>
      </w:r>
      <w:proofErr w:type="gramEnd"/>
    </w:p>
    <w:p w:rsidR="000C0B8C" w:rsidRPr="00002477" w:rsidRDefault="008D4BA0" w:rsidP="000C0B8C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02477">
        <w:rPr>
          <w:rFonts w:eastAsiaTheme="minorHAnsi"/>
          <w:bCs/>
          <w:sz w:val="26"/>
          <w:szCs w:val="26"/>
          <w:lang w:eastAsia="en-US"/>
        </w:rPr>
        <w:t>3</w:t>
      </w:r>
      <w:r w:rsidR="000C0B8C" w:rsidRPr="00002477">
        <w:rPr>
          <w:rFonts w:eastAsiaTheme="minorHAnsi"/>
          <w:bCs/>
          <w:sz w:val="26"/>
          <w:szCs w:val="26"/>
          <w:lang w:eastAsia="en-US"/>
        </w:rPr>
        <w:t>.</w:t>
      </w:r>
      <w:r w:rsidR="000C0B8C" w:rsidRPr="00002477">
        <w:rPr>
          <w:rFonts w:eastAsiaTheme="minorHAnsi"/>
          <w:bCs/>
          <w:sz w:val="26"/>
          <w:szCs w:val="26"/>
          <w:lang w:eastAsia="en-US"/>
        </w:rPr>
        <w:tab/>
        <w:t xml:space="preserve">Настоящее постановление </w:t>
      </w:r>
      <w:r w:rsidR="00E8317E" w:rsidRPr="00002477">
        <w:rPr>
          <w:rFonts w:eastAsiaTheme="minorHAnsi"/>
          <w:bCs/>
          <w:sz w:val="26"/>
          <w:szCs w:val="26"/>
          <w:lang w:eastAsia="en-US"/>
        </w:rPr>
        <w:t>вступает в силу</w:t>
      </w:r>
      <w:r w:rsidR="00BA5788">
        <w:rPr>
          <w:rFonts w:eastAsiaTheme="minorHAnsi"/>
          <w:bCs/>
          <w:sz w:val="26"/>
          <w:szCs w:val="26"/>
          <w:lang w:eastAsia="en-US"/>
        </w:rPr>
        <w:t xml:space="preserve"> после официального опубликования </w:t>
      </w:r>
      <w:r w:rsidR="00BA5788" w:rsidRPr="00BA5788">
        <w:rPr>
          <w:rFonts w:eastAsiaTheme="minorHAnsi"/>
          <w:bCs/>
          <w:sz w:val="26"/>
          <w:szCs w:val="26"/>
          <w:lang w:eastAsia="en-US"/>
        </w:rPr>
        <w:t>и распространяет свое действие на правоотношения, возникшие с</w:t>
      </w:r>
      <w:r w:rsidR="00BA5788">
        <w:rPr>
          <w:rFonts w:eastAsiaTheme="minorHAnsi"/>
          <w:bCs/>
          <w:sz w:val="26"/>
          <w:szCs w:val="26"/>
          <w:lang w:eastAsia="en-US"/>
        </w:rPr>
        <w:t xml:space="preserve"> 23.12.2023 по 31.12.2023</w:t>
      </w:r>
      <w:r w:rsidR="004A744B" w:rsidRPr="00002477">
        <w:rPr>
          <w:rFonts w:eastAsiaTheme="minorHAnsi"/>
          <w:bCs/>
          <w:sz w:val="26"/>
          <w:szCs w:val="26"/>
          <w:lang w:eastAsia="en-US"/>
        </w:rPr>
        <w:t>.</w:t>
      </w:r>
    </w:p>
    <w:p w:rsidR="000C0B8C" w:rsidRPr="00002477" w:rsidRDefault="008D4BA0" w:rsidP="000C0B8C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02477">
        <w:rPr>
          <w:rFonts w:eastAsiaTheme="minorHAnsi"/>
          <w:bCs/>
          <w:sz w:val="26"/>
          <w:szCs w:val="26"/>
          <w:lang w:eastAsia="en-US"/>
        </w:rPr>
        <w:t>4</w:t>
      </w:r>
      <w:r w:rsidR="000C0B8C" w:rsidRPr="00002477">
        <w:rPr>
          <w:rFonts w:eastAsiaTheme="minorHAnsi"/>
          <w:bCs/>
          <w:sz w:val="26"/>
          <w:szCs w:val="26"/>
          <w:lang w:eastAsia="en-US"/>
        </w:rPr>
        <w:t>.</w:t>
      </w:r>
      <w:r w:rsidR="000C0B8C" w:rsidRPr="00002477">
        <w:rPr>
          <w:rFonts w:eastAsiaTheme="minorHAnsi"/>
          <w:bCs/>
          <w:sz w:val="26"/>
          <w:szCs w:val="26"/>
          <w:lang w:eastAsia="en-US"/>
        </w:rPr>
        <w:tab/>
        <w:t>Опубликовать настоящее постановление в газете «Покачевский вестник».</w:t>
      </w:r>
    </w:p>
    <w:p w:rsidR="000C0B8C" w:rsidRPr="00002477" w:rsidRDefault="008D4BA0" w:rsidP="000C0B8C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02477">
        <w:rPr>
          <w:rFonts w:eastAsiaTheme="minorHAnsi"/>
          <w:bCs/>
          <w:sz w:val="26"/>
          <w:szCs w:val="26"/>
          <w:lang w:eastAsia="en-US"/>
        </w:rPr>
        <w:t>5</w:t>
      </w:r>
      <w:r w:rsidR="000C0B8C" w:rsidRPr="00002477">
        <w:rPr>
          <w:rFonts w:eastAsiaTheme="minorHAnsi"/>
          <w:bCs/>
          <w:sz w:val="26"/>
          <w:szCs w:val="26"/>
          <w:lang w:eastAsia="en-US"/>
        </w:rPr>
        <w:t>.</w:t>
      </w:r>
      <w:r w:rsidR="000C0B8C" w:rsidRPr="00002477">
        <w:rPr>
          <w:rFonts w:eastAsiaTheme="minorHAnsi"/>
          <w:bCs/>
          <w:sz w:val="26"/>
          <w:szCs w:val="26"/>
          <w:lang w:eastAsia="en-US"/>
        </w:rPr>
        <w:tab/>
      </w:r>
      <w:proofErr w:type="gramStart"/>
      <w:r w:rsidR="000C0B8C" w:rsidRPr="00002477">
        <w:rPr>
          <w:rFonts w:eastAsiaTheme="minorHAnsi"/>
          <w:bCs/>
          <w:sz w:val="26"/>
          <w:szCs w:val="26"/>
          <w:lang w:eastAsia="en-US"/>
        </w:rPr>
        <w:t>Контроль за</w:t>
      </w:r>
      <w:proofErr w:type="gramEnd"/>
      <w:r w:rsidR="000C0B8C" w:rsidRPr="00002477">
        <w:rPr>
          <w:rFonts w:eastAsiaTheme="minorHAnsi"/>
          <w:bCs/>
          <w:sz w:val="26"/>
          <w:szCs w:val="26"/>
          <w:lang w:eastAsia="en-US"/>
        </w:rPr>
        <w:t xml:space="preserve"> выполнением постановления возложить на заместителя главы города Покачи </w:t>
      </w:r>
      <w:proofErr w:type="spellStart"/>
      <w:r w:rsidR="000C0B8C" w:rsidRPr="00002477">
        <w:rPr>
          <w:rFonts w:eastAsiaTheme="minorHAnsi"/>
          <w:bCs/>
          <w:sz w:val="26"/>
          <w:szCs w:val="26"/>
          <w:lang w:eastAsia="en-US"/>
        </w:rPr>
        <w:t>Вафина</w:t>
      </w:r>
      <w:proofErr w:type="spellEnd"/>
      <w:r w:rsidR="00A67DD9" w:rsidRPr="00002477">
        <w:rPr>
          <w:rFonts w:eastAsiaTheme="minorHAnsi"/>
          <w:bCs/>
          <w:sz w:val="26"/>
          <w:szCs w:val="26"/>
          <w:lang w:eastAsia="en-US"/>
        </w:rPr>
        <w:t xml:space="preserve"> Н.Ш</w:t>
      </w:r>
      <w:r w:rsidR="000C0B8C" w:rsidRPr="00002477">
        <w:rPr>
          <w:rFonts w:eastAsiaTheme="minorHAnsi"/>
          <w:bCs/>
          <w:sz w:val="26"/>
          <w:szCs w:val="26"/>
          <w:lang w:eastAsia="en-US"/>
        </w:rPr>
        <w:t>.</w:t>
      </w:r>
    </w:p>
    <w:p w:rsidR="000C0B8C" w:rsidRPr="009E5D63" w:rsidRDefault="000C0B8C" w:rsidP="000C0B8C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C0B8C" w:rsidRPr="009E5D63" w:rsidRDefault="000C0B8C" w:rsidP="000C0B8C">
      <w:pPr>
        <w:pStyle w:val="a3"/>
        <w:tabs>
          <w:tab w:val="left" w:pos="709"/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0C0B8C" w:rsidRPr="009E5D63" w:rsidRDefault="000C0B8C" w:rsidP="000C0B8C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BA5788" w:rsidRDefault="008D17BB" w:rsidP="00040565">
      <w:pPr>
        <w:tabs>
          <w:tab w:val="center" w:pos="142"/>
          <w:tab w:val="left" w:pos="709"/>
          <w:tab w:val="left" w:pos="1134"/>
          <w:tab w:val="center" w:pos="9072"/>
        </w:tabs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393BA4">
        <w:rPr>
          <w:rFonts w:eastAsiaTheme="minorHAnsi"/>
          <w:b/>
          <w:bCs/>
          <w:sz w:val="26"/>
          <w:szCs w:val="26"/>
          <w:lang w:eastAsia="en-US"/>
        </w:rPr>
        <w:t>Глава города Покачи</w:t>
      </w:r>
      <w:r w:rsidRPr="00393BA4">
        <w:rPr>
          <w:rFonts w:eastAsiaTheme="minorHAnsi"/>
          <w:b/>
          <w:bCs/>
          <w:sz w:val="26"/>
          <w:szCs w:val="26"/>
          <w:lang w:eastAsia="en-US"/>
        </w:rPr>
        <w:tab/>
        <w:t>В.Л. Таненков</w:t>
      </w:r>
    </w:p>
    <w:sectPr w:rsidR="00BA5788" w:rsidSect="00A67DD9">
      <w:headerReference w:type="default" r:id="rId13"/>
      <w:pgSz w:w="11906" w:h="16838"/>
      <w:pgMar w:top="28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78" w:rsidRDefault="00014A78" w:rsidP="004667DD">
      <w:r>
        <w:separator/>
      </w:r>
    </w:p>
  </w:endnote>
  <w:endnote w:type="continuationSeparator" w:id="0">
    <w:p w:rsidR="00014A78" w:rsidRDefault="00014A78" w:rsidP="0046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78" w:rsidRDefault="00014A78" w:rsidP="004667DD">
      <w:r>
        <w:separator/>
      </w:r>
    </w:p>
  </w:footnote>
  <w:footnote w:type="continuationSeparator" w:id="0">
    <w:p w:rsidR="00014A78" w:rsidRDefault="00014A78" w:rsidP="00466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928262"/>
      <w:docPartObj>
        <w:docPartGallery w:val="Page Numbers (Top of Page)"/>
        <w:docPartUnique/>
      </w:docPartObj>
    </w:sdtPr>
    <w:sdtEndPr/>
    <w:sdtContent>
      <w:p w:rsidR="00A67DD9" w:rsidRDefault="00A67DD9" w:rsidP="00CE64B5">
        <w:pPr>
          <w:pStyle w:val="a5"/>
          <w:tabs>
            <w:tab w:val="left" w:pos="4980"/>
            <w:tab w:val="center" w:pos="5173"/>
          </w:tabs>
          <w:jc w:val="center"/>
        </w:pPr>
      </w:p>
      <w:p w:rsidR="00A67DD9" w:rsidRDefault="00D869C6" w:rsidP="00CE64B5">
        <w:pPr>
          <w:pStyle w:val="a5"/>
          <w:tabs>
            <w:tab w:val="left" w:pos="4980"/>
            <w:tab w:val="center" w:pos="5173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64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1BA0" w:rsidRPr="00CE64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E64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19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E64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BB1BA0" w:rsidRDefault="00014A78" w:rsidP="00CE64B5">
        <w:pPr>
          <w:pStyle w:val="a5"/>
          <w:tabs>
            <w:tab w:val="left" w:pos="4980"/>
            <w:tab w:val="center" w:pos="5173"/>
          </w:tabs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E05E1"/>
    <w:multiLevelType w:val="hybridMultilevel"/>
    <w:tmpl w:val="4C6E6D2A"/>
    <w:lvl w:ilvl="0" w:tplc="5EEE58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916807"/>
    <w:multiLevelType w:val="hybridMultilevel"/>
    <w:tmpl w:val="F82088B8"/>
    <w:lvl w:ilvl="0" w:tplc="A69C3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C5570"/>
    <w:multiLevelType w:val="multilevel"/>
    <w:tmpl w:val="2FB6E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8C"/>
    <w:rsid w:val="00002477"/>
    <w:rsid w:val="00014A78"/>
    <w:rsid w:val="0001785B"/>
    <w:rsid w:val="00040565"/>
    <w:rsid w:val="0006303A"/>
    <w:rsid w:val="0007133F"/>
    <w:rsid w:val="00076506"/>
    <w:rsid w:val="00082145"/>
    <w:rsid w:val="000955BF"/>
    <w:rsid w:val="000C0B8C"/>
    <w:rsid w:val="001209E3"/>
    <w:rsid w:val="00132E49"/>
    <w:rsid w:val="001647E6"/>
    <w:rsid w:val="00165E94"/>
    <w:rsid w:val="001C7045"/>
    <w:rsid w:val="001D5AD0"/>
    <w:rsid w:val="00235677"/>
    <w:rsid w:val="00251FC6"/>
    <w:rsid w:val="00267465"/>
    <w:rsid w:val="0027148B"/>
    <w:rsid w:val="00287A16"/>
    <w:rsid w:val="0029140E"/>
    <w:rsid w:val="002C5722"/>
    <w:rsid w:val="002E2F6C"/>
    <w:rsid w:val="002E3EDF"/>
    <w:rsid w:val="003003F5"/>
    <w:rsid w:val="00324074"/>
    <w:rsid w:val="00334183"/>
    <w:rsid w:val="0037279A"/>
    <w:rsid w:val="003743E5"/>
    <w:rsid w:val="00380A43"/>
    <w:rsid w:val="003814B5"/>
    <w:rsid w:val="00393BA4"/>
    <w:rsid w:val="003D2770"/>
    <w:rsid w:val="00436839"/>
    <w:rsid w:val="004550B1"/>
    <w:rsid w:val="004667DD"/>
    <w:rsid w:val="00474CBF"/>
    <w:rsid w:val="004A744B"/>
    <w:rsid w:val="004B656A"/>
    <w:rsid w:val="004D4B41"/>
    <w:rsid w:val="0051316A"/>
    <w:rsid w:val="005262BF"/>
    <w:rsid w:val="00530E2F"/>
    <w:rsid w:val="00556BF0"/>
    <w:rsid w:val="005636C3"/>
    <w:rsid w:val="005645E2"/>
    <w:rsid w:val="00566BF3"/>
    <w:rsid w:val="0059189A"/>
    <w:rsid w:val="005A1E41"/>
    <w:rsid w:val="005A31BE"/>
    <w:rsid w:val="005A4DFE"/>
    <w:rsid w:val="005B09AC"/>
    <w:rsid w:val="006237B9"/>
    <w:rsid w:val="0067011E"/>
    <w:rsid w:val="0067672C"/>
    <w:rsid w:val="0068504F"/>
    <w:rsid w:val="00692355"/>
    <w:rsid w:val="00692F84"/>
    <w:rsid w:val="006E19D5"/>
    <w:rsid w:val="006F2CF4"/>
    <w:rsid w:val="006F722D"/>
    <w:rsid w:val="00715CBC"/>
    <w:rsid w:val="007172A7"/>
    <w:rsid w:val="0072516B"/>
    <w:rsid w:val="00741B24"/>
    <w:rsid w:val="00750CCC"/>
    <w:rsid w:val="00752088"/>
    <w:rsid w:val="0075631E"/>
    <w:rsid w:val="007615C1"/>
    <w:rsid w:val="007C4DA5"/>
    <w:rsid w:val="007D3F28"/>
    <w:rsid w:val="007F2BD8"/>
    <w:rsid w:val="00802B90"/>
    <w:rsid w:val="00825341"/>
    <w:rsid w:val="00842218"/>
    <w:rsid w:val="008648BC"/>
    <w:rsid w:val="00893483"/>
    <w:rsid w:val="008B0F41"/>
    <w:rsid w:val="008D17BB"/>
    <w:rsid w:val="008D4BA0"/>
    <w:rsid w:val="008F53D5"/>
    <w:rsid w:val="00905BC7"/>
    <w:rsid w:val="00921220"/>
    <w:rsid w:val="0092724D"/>
    <w:rsid w:val="00967F33"/>
    <w:rsid w:val="00974AB4"/>
    <w:rsid w:val="00991C21"/>
    <w:rsid w:val="00997682"/>
    <w:rsid w:val="009A6AE9"/>
    <w:rsid w:val="009C29DD"/>
    <w:rsid w:val="009C5E8D"/>
    <w:rsid w:val="009E08EE"/>
    <w:rsid w:val="009E5D63"/>
    <w:rsid w:val="009F6F6F"/>
    <w:rsid w:val="00A050C5"/>
    <w:rsid w:val="00A22BDE"/>
    <w:rsid w:val="00A31EBB"/>
    <w:rsid w:val="00A464F8"/>
    <w:rsid w:val="00A64281"/>
    <w:rsid w:val="00A67DD9"/>
    <w:rsid w:val="00A77DE6"/>
    <w:rsid w:val="00A80439"/>
    <w:rsid w:val="00A954EF"/>
    <w:rsid w:val="00AD75BD"/>
    <w:rsid w:val="00AE1AF8"/>
    <w:rsid w:val="00AE47FD"/>
    <w:rsid w:val="00AE49A2"/>
    <w:rsid w:val="00B07F30"/>
    <w:rsid w:val="00B12426"/>
    <w:rsid w:val="00B1246B"/>
    <w:rsid w:val="00B4005E"/>
    <w:rsid w:val="00B766D2"/>
    <w:rsid w:val="00B811B6"/>
    <w:rsid w:val="00BA5788"/>
    <w:rsid w:val="00BB1BA0"/>
    <w:rsid w:val="00BC26B6"/>
    <w:rsid w:val="00BD1F98"/>
    <w:rsid w:val="00BF5ED1"/>
    <w:rsid w:val="00C00E1C"/>
    <w:rsid w:val="00C17025"/>
    <w:rsid w:val="00C33B01"/>
    <w:rsid w:val="00C45B15"/>
    <w:rsid w:val="00C52F71"/>
    <w:rsid w:val="00C64443"/>
    <w:rsid w:val="00C85DDB"/>
    <w:rsid w:val="00C91745"/>
    <w:rsid w:val="00CD6D95"/>
    <w:rsid w:val="00CE64B5"/>
    <w:rsid w:val="00CF2979"/>
    <w:rsid w:val="00D03BB0"/>
    <w:rsid w:val="00D239FE"/>
    <w:rsid w:val="00D24ABA"/>
    <w:rsid w:val="00D2694D"/>
    <w:rsid w:val="00D300D1"/>
    <w:rsid w:val="00D35253"/>
    <w:rsid w:val="00D572C4"/>
    <w:rsid w:val="00D650F0"/>
    <w:rsid w:val="00D869C6"/>
    <w:rsid w:val="00D94AE7"/>
    <w:rsid w:val="00DB5074"/>
    <w:rsid w:val="00DB55A5"/>
    <w:rsid w:val="00DC2DA2"/>
    <w:rsid w:val="00DD7162"/>
    <w:rsid w:val="00DE6809"/>
    <w:rsid w:val="00DF20B9"/>
    <w:rsid w:val="00DF583C"/>
    <w:rsid w:val="00E21363"/>
    <w:rsid w:val="00E26F95"/>
    <w:rsid w:val="00E357CD"/>
    <w:rsid w:val="00E8317E"/>
    <w:rsid w:val="00EA64FF"/>
    <w:rsid w:val="00EF3851"/>
    <w:rsid w:val="00F132AB"/>
    <w:rsid w:val="00F42667"/>
    <w:rsid w:val="00F4613D"/>
    <w:rsid w:val="00F463E1"/>
    <w:rsid w:val="00FA5EB5"/>
    <w:rsid w:val="00FB7B11"/>
    <w:rsid w:val="00F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8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7465"/>
    <w:pPr>
      <w:keepNext/>
      <w:widowControl w:val="0"/>
      <w:numPr>
        <w:ilvl w:val="2"/>
        <w:numId w:val="1"/>
      </w:numPr>
      <w:suppressAutoHyphens/>
      <w:autoSpaceDE w:val="0"/>
      <w:jc w:val="both"/>
      <w:outlineLvl w:val="2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67465"/>
    <w:pPr>
      <w:keepNext/>
      <w:widowControl w:val="0"/>
      <w:numPr>
        <w:ilvl w:val="3"/>
        <w:numId w:val="1"/>
      </w:numPr>
      <w:suppressAutoHyphens/>
      <w:autoSpaceDE w:val="0"/>
      <w:outlineLvl w:val="3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0B8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0B8C"/>
    <w:pPr>
      <w:ind w:left="720"/>
      <w:contextualSpacing/>
    </w:pPr>
  </w:style>
  <w:style w:type="paragraph" w:customStyle="1" w:styleId="ConsPlusTitle">
    <w:name w:val="ConsPlusTitle"/>
    <w:rsid w:val="000C0B8C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0C0B8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0B8C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C0B8C"/>
  </w:style>
  <w:style w:type="character" w:customStyle="1" w:styleId="30">
    <w:name w:val="Заголовок 3 Знак"/>
    <w:basedOn w:val="a0"/>
    <w:link w:val="3"/>
    <w:rsid w:val="0026746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674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267465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4B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BA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8D4BA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D4BA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D4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4BA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D4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667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6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14B5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D572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8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7465"/>
    <w:pPr>
      <w:keepNext/>
      <w:widowControl w:val="0"/>
      <w:numPr>
        <w:ilvl w:val="2"/>
        <w:numId w:val="1"/>
      </w:numPr>
      <w:suppressAutoHyphens/>
      <w:autoSpaceDE w:val="0"/>
      <w:jc w:val="both"/>
      <w:outlineLvl w:val="2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67465"/>
    <w:pPr>
      <w:keepNext/>
      <w:widowControl w:val="0"/>
      <w:numPr>
        <w:ilvl w:val="3"/>
        <w:numId w:val="1"/>
      </w:numPr>
      <w:suppressAutoHyphens/>
      <w:autoSpaceDE w:val="0"/>
      <w:outlineLvl w:val="3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0B8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0B8C"/>
    <w:pPr>
      <w:ind w:left="720"/>
      <w:contextualSpacing/>
    </w:pPr>
  </w:style>
  <w:style w:type="paragraph" w:customStyle="1" w:styleId="ConsPlusTitle">
    <w:name w:val="ConsPlusTitle"/>
    <w:rsid w:val="000C0B8C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0C0B8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0B8C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C0B8C"/>
  </w:style>
  <w:style w:type="character" w:customStyle="1" w:styleId="30">
    <w:name w:val="Заголовок 3 Знак"/>
    <w:basedOn w:val="a0"/>
    <w:link w:val="3"/>
    <w:rsid w:val="0026746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674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267465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4B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BA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8D4BA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D4BA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D4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4BA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D4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667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6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14B5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D572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FC0F802E265D5609396D7BF9459F6257639E7C3B14B9F7FF3A6B69D6E34DE5184F29C148779F7AEEC9168C9188409180C724221552E519EDC9501Bk1G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FC0F802E265D5609397376EF29C86D526EC5733F16B2A5A76A6D3E89B34BB0580F2F940B309073EAC242DCD1D619C2C38C28220C4EE419kFG3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00FE-1E8D-414C-89F6-C296CD1F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UAG-2</dc:creator>
  <cp:lastModifiedBy>Балчугова Вера Владимировна</cp:lastModifiedBy>
  <cp:revision>2</cp:revision>
  <dcterms:created xsi:type="dcterms:W3CDTF">2024-03-26T05:05:00Z</dcterms:created>
  <dcterms:modified xsi:type="dcterms:W3CDTF">2024-03-26T05:05:00Z</dcterms:modified>
</cp:coreProperties>
</file>