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4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504428" w:rsidRPr="00F51E95" w:rsidTr="00856B3F">
        <w:trPr>
          <w:trHeight w:val="3964"/>
        </w:trPr>
        <w:tc>
          <w:tcPr>
            <w:tcW w:w="9978" w:type="dxa"/>
          </w:tcPr>
          <w:p w:rsidR="00504428" w:rsidRPr="00F51E95" w:rsidRDefault="00504428" w:rsidP="00856B3F">
            <w:pPr>
              <w:tabs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F51E95">
              <w:rPr>
                <w:rFonts w:ascii="Times New Roman" w:hAnsi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65pt;height:59.45pt" o:ole="" filled="t">
                  <v:fill color2="black"/>
                  <v:imagedata r:id="rId7" o:title=""/>
                </v:shape>
                <o:OLEObject Type="Embed" ProgID="Word.Picture.8" ShapeID="_x0000_i1025" DrawAspect="Content" ObjectID="_1619587982" r:id="rId8"/>
              </w:object>
            </w:r>
          </w:p>
          <w:p w:rsidR="00504428" w:rsidRPr="00F51E95" w:rsidRDefault="00504428" w:rsidP="00856B3F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АДМИНИСТРАЦИЯ </w:t>
            </w:r>
            <w:r w:rsidRPr="00F51E95">
              <w:rPr>
                <w:rFonts w:ascii="Times New Roman" w:hAnsi="Times New Roman"/>
                <w:b/>
                <w:bCs/>
                <w:sz w:val="40"/>
                <w:szCs w:val="40"/>
              </w:rPr>
              <w:t>ГОРОДА  ПОКАЧИ</w:t>
            </w:r>
          </w:p>
          <w:p w:rsidR="00504428" w:rsidRPr="00F51E95" w:rsidRDefault="00504428" w:rsidP="00856B3F">
            <w:pPr>
              <w:pStyle w:val="3"/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504428" w:rsidRPr="00F51E95" w:rsidRDefault="00504428" w:rsidP="00856B3F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F51E95">
              <w:rPr>
                <w:rFonts w:ascii="Times New Roman" w:hAnsi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504428" w:rsidRPr="00F51E95" w:rsidRDefault="00504428" w:rsidP="00856B3F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04428" w:rsidRPr="00F51E95" w:rsidRDefault="00504428" w:rsidP="00856B3F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51E95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504428" w:rsidRDefault="00504428" w:rsidP="00856B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04428" w:rsidRPr="00740D57" w:rsidRDefault="00077C87" w:rsidP="00856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15.05.2019</w:t>
            </w:r>
            <w:bookmarkStart w:id="0" w:name="_GoBack"/>
            <w:bookmarkEnd w:id="0"/>
            <w:r w:rsidR="00504428" w:rsidRPr="00740D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№ 436</w:t>
            </w:r>
          </w:p>
        </w:tc>
      </w:tr>
    </w:tbl>
    <w:p w:rsidR="00504428" w:rsidRPr="00454F78" w:rsidRDefault="00504428" w:rsidP="00504428">
      <w:pPr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454F7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 программу «Сохране</w:t>
      </w:r>
      <w:r w:rsidRPr="00454F78">
        <w:rPr>
          <w:rFonts w:ascii="Times New Roman" w:hAnsi="Times New Roman"/>
          <w:b/>
          <w:bCs/>
          <w:sz w:val="28"/>
          <w:szCs w:val="28"/>
        </w:rPr>
        <w:t xml:space="preserve">ние и развитие сферы культуры города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454F78">
        <w:rPr>
          <w:rFonts w:ascii="Times New Roman" w:hAnsi="Times New Roman"/>
          <w:b/>
          <w:bCs/>
          <w:sz w:val="28"/>
          <w:szCs w:val="28"/>
        </w:rPr>
        <w:t>качи на 2019-2025 годы и на период до 2030 года»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утвержденную </w:t>
      </w:r>
      <w:r w:rsidRPr="00454F78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454F78">
        <w:rPr>
          <w:rFonts w:ascii="Times New Roman" w:hAnsi="Times New Roman"/>
          <w:b/>
          <w:bCs/>
          <w:sz w:val="28"/>
          <w:szCs w:val="28"/>
        </w:rPr>
        <w:t xml:space="preserve"> администрации гор</w:t>
      </w:r>
      <w:r>
        <w:rPr>
          <w:rFonts w:ascii="Times New Roman" w:hAnsi="Times New Roman"/>
          <w:b/>
          <w:bCs/>
          <w:sz w:val="28"/>
          <w:szCs w:val="28"/>
        </w:rPr>
        <w:t>ода Покачи от 12.10.2018 №1013</w:t>
      </w:r>
    </w:p>
    <w:p w:rsidR="00504428" w:rsidRPr="00454F78" w:rsidRDefault="00504428" w:rsidP="00504428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28" w:rsidRPr="00454F78" w:rsidRDefault="00504428" w:rsidP="0050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F78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 Б</w:t>
      </w:r>
      <w:r w:rsidRPr="00454F78">
        <w:rPr>
          <w:rFonts w:ascii="Times New Roman" w:hAnsi="Times New Roman"/>
          <w:color w:val="000000"/>
          <w:sz w:val="28"/>
          <w:szCs w:val="28"/>
        </w:rPr>
        <w:t>юджет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54F78">
        <w:rPr>
          <w:rFonts w:ascii="Times New Roman" w:hAnsi="Times New Roman"/>
          <w:color w:val="000000"/>
          <w:sz w:val="28"/>
          <w:szCs w:val="28"/>
        </w:rPr>
        <w:t xml:space="preserve"> города Покачи на 2019 год и плановый период 2020 и 2021 годов</w:t>
      </w:r>
      <w:r>
        <w:rPr>
          <w:rFonts w:ascii="Times New Roman" w:hAnsi="Times New Roman"/>
          <w:color w:val="000000"/>
          <w:sz w:val="28"/>
          <w:szCs w:val="28"/>
        </w:rPr>
        <w:t>, утвержденного р</w:t>
      </w:r>
      <w:r w:rsidRPr="00454F78">
        <w:rPr>
          <w:rFonts w:ascii="Times New Roman" w:hAnsi="Times New Roman"/>
          <w:color w:val="000000"/>
          <w:sz w:val="28"/>
          <w:szCs w:val="28"/>
        </w:rPr>
        <w:t xml:space="preserve">ешением Думы города Покачи от 17.12.2018 №107 </w:t>
      </w:r>
      <w:r>
        <w:rPr>
          <w:rFonts w:ascii="Times New Roman" w:eastAsia="Times New Roman" w:hAnsi="Times New Roman"/>
          <w:sz w:val="28"/>
          <w:szCs w:val="28"/>
        </w:rPr>
        <w:t xml:space="preserve">(с изменениями от </w:t>
      </w:r>
      <w:r w:rsidR="009E6C96">
        <w:rPr>
          <w:rFonts w:ascii="Times New Roman" w:eastAsia="Times New Roman" w:hAnsi="Times New Roman"/>
          <w:sz w:val="28"/>
          <w:szCs w:val="28"/>
        </w:rPr>
        <w:t>05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9E6C96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.2019 года), </w:t>
      </w:r>
      <w:r w:rsidRPr="00F16EAD">
        <w:rPr>
          <w:rFonts w:ascii="Times New Roman" w:hAnsi="Times New Roman"/>
          <w:color w:val="000000"/>
          <w:sz w:val="28"/>
          <w:szCs w:val="28"/>
        </w:rPr>
        <w:t>со Стратегией социально-экономического развития города Покачи до 2030 года, утвержденной  решением Думы города Покачи от 17.12.2018 №117:</w:t>
      </w:r>
      <w:r w:rsidRPr="00454F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428" w:rsidRDefault="00504428" w:rsidP="00504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7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F78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454F78">
        <w:rPr>
          <w:rFonts w:ascii="Times New Roman" w:hAnsi="Times New Roman"/>
          <w:sz w:val="28"/>
          <w:szCs w:val="28"/>
        </w:rPr>
        <w:t>«Сохранение и развитие сферы культуры города Покачи на 201</w:t>
      </w:r>
      <w:r>
        <w:rPr>
          <w:rFonts w:ascii="Times New Roman" w:hAnsi="Times New Roman"/>
          <w:sz w:val="28"/>
          <w:szCs w:val="28"/>
        </w:rPr>
        <w:t>9</w:t>
      </w:r>
      <w:r w:rsidRPr="00454F7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454F7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454F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454F7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54F78">
        <w:rPr>
          <w:rFonts w:ascii="Times New Roman" w:hAnsi="Times New Roman"/>
          <w:sz w:val="28"/>
          <w:szCs w:val="28"/>
        </w:rPr>
        <w:t xml:space="preserve"> администрации города Покачи от </w:t>
      </w:r>
      <w:r>
        <w:rPr>
          <w:rFonts w:ascii="Times New Roman" w:hAnsi="Times New Roman"/>
          <w:sz w:val="28"/>
          <w:szCs w:val="28"/>
        </w:rPr>
        <w:t>12</w:t>
      </w:r>
      <w:r w:rsidRPr="00454F78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Pr="00454F78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013</w:t>
      </w:r>
      <w:r w:rsidRPr="0045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454F78">
        <w:rPr>
          <w:rFonts w:ascii="Times New Roman" w:hAnsi="Times New Roman"/>
          <w:sz w:val="28"/>
          <w:szCs w:val="28"/>
        </w:rPr>
        <w:t>следующие изменения: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паспорте муниципальной программы раздел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программы» изложить в следующей редакции: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504428" w:rsidRPr="005A7A8A" w:rsidTr="00856B3F">
        <w:trPr>
          <w:trHeight w:val="27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1 37</w:t>
            </w:r>
            <w:r w:rsidR="00BD6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6A29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6A2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2019 год – 11</w:t>
            </w:r>
            <w:r w:rsidR="00BD6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6A2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6A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96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A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90 864 758,44 рублей; </w:t>
            </w:r>
          </w:p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87 686 572,64 рублей; </w:t>
            </w:r>
          </w:p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120 319 331,94 рублей; </w:t>
            </w:r>
          </w:p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120 319 331,94 рублей; </w:t>
            </w:r>
          </w:p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120 319 331,94 рублей; </w:t>
            </w:r>
          </w:p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120 319 331,94 рублей; </w:t>
            </w:r>
          </w:p>
          <w:p w:rsidR="00504428" w:rsidRPr="005A7A8A" w:rsidRDefault="00504428" w:rsidP="00856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8A">
              <w:rPr>
                <w:rFonts w:ascii="Times New Roman" w:hAnsi="Times New Roman" w:cs="Times New Roman"/>
                <w:sz w:val="24"/>
                <w:szCs w:val="24"/>
              </w:rPr>
              <w:t>2026-2030 годы –  600 396 659,70 рублей.</w:t>
            </w:r>
          </w:p>
        </w:tc>
      </w:tr>
    </w:tbl>
    <w:p w:rsidR="00504428" w:rsidRDefault="00504428" w:rsidP="0050442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04428" w:rsidSect="00047524">
          <w:headerReference w:type="default" r:id="rId9"/>
          <w:pgSz w:w="11906" w:h="16838"/>
          <w:pgMar w:top="1134" w:right="567" w:bottom="1134" w:left="1701" w:header="283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строку 12 паспорта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Цели и задачи Стратегии социально-экономического развития муниципального образования 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 Покачи до 2020 года и на период 2030 года» изложить в следующей редакции: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4"/>
      </w:tblGrid>
      <w:tr w:rsidR="00504428" w:rsidRPr="00B35EB9" w:rsidTr="00856B3F">
        <w:tc>
          <w:tcPr>
            <w:tcW w:w="3369" w:type="dxa"/>
          </w:tcPr>
          <w:p w:rsidR="00504428" w:rsidRPr="00B35EB9" w:rsidRDefault="00504428" w:rsidP="00856B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EB9">
              <w:rPr>
                <w:sz w:val="24"/>
                <w:szCs w:val="24"/>
              </w:rPr>
              <w:t>Направление Стратегии социально</w:t>
            </w:r>
            <w:r>
              <w:rPr>
                <w:sz w:val="24"/>
                <w:szCs w:val="24"/>
              </w:rPr>
              <w:t>-</w:t>
            </w:r>
            <w:r w:rsidRPr="00B35EB9">
              <w:rPr>
                <w:sz w:val="24"/>
                <w:szCs w:val="24"/>
              </w:rPr>
              <w:t>экономического развития города Покачи до 2030 года</w:t>
            </w:r>
            <w:r>
              <w:rPr>
                <w:sz w:val="24"/>
                <w:szCs w:val="24"/>
              </w:rPr>
              <w:t>, утвержденное решением Думы города Покачи от 17.12.2018 №117 «</w:t>
            </w:r>
            <w:r w:rsidRPr="00F16EAD">
              <w:rPr>
                <w:sz w:val="24"/>
                <w:szCs w:val="24"/>
              </w:rPr>
              <w:t>Стратегия социально-экономического развития города Покачи до 2030 года»</w:t>
            </w:r>
          </w:p>
        </w:tc>
        <w:tc>
          <w:tcPr>
            <w:tcW w:w="6484" w:type="dxa"/>
          </w:tcPr>
          <w:p w:rsidR="00504428" w:rsidRPr="00B35EB9" w:rsidRDefault="00504428" w:rsidP="00856B3F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4"/>
                <w:szCs w:val="24"/>
              </w:rPr>
            </w:pPr>
            <w:r w:rsidRPr="00B35EB9">
              <w:rPr>
                <w:sz w:val="24"/>
                <w:szCs w:val="24"/>
              </w:rPr>
              <w:t xml:space="preserve">1. </w:t>
            </w:r>
            <w:proofErr w:type="gramStart"/>
            <w:r w:rsidRPr="00B35EB9">
              <w:rPr>
                <w:sz w:val="24"/>
                <w:szCs w:val="24"/>
              </w:rPr>
              <w:t>Способы реализации направления:</w:t>
            </w:r>
            <w:r w:rsidRPr="00B35EB9">
              <w:rPr>
                <w:sz w:val="24"/>
                <w:szCs w:val="24"/>
              </w:rPr>
              <w:br/>
              <w:t>1)</w:t>
            </w:r>
            <w:r w:rsidRPr="00B35EB9">
              <w:rPr>
                <w:sz w:val="24"/>
                <w:szCs w:val="24"/>
              </w:rPr>
              <w:tab/>
              <w:t>создание современной инфраструктуры отрасли, улучшение материально-технического обеспечения организаций культуры, укрепление кадрового потенциала;</w:t>
            </w:r>
            <w:r w:rsidRPr="00B35EB9">
              <w:rPr>
                <w:sz w:val="24"/>
                <w:szCs w:val="24"/>
              </w:rPr>
              <w:br/>
              <w:t>2)</w:t>
            </w:r>
            <w:r w:rsidRPr="00B35EB9">
              <w:rPr>
                <w:sz w:val="24"/>
                <w:szCs w:val="24"/>
              </w:rPr>
              <w:tab/>
              <w:t>внедрение в деятельность организаций культуры новых форм и технологий для увеличения посещаемости;</w:t>
            </w:r>
            <w:r w:rsidRPr="00B35EB9">
              <w:rPr>
                <w:sz w:val="24"/>
                <w:szCs w:val="24"/>
              </w:rPr>
              <w:br/>
              <w:t>3)</w:t>
            </w:r>
            <w:r w:rsidRPr="00B35EB9">
              <w:rPr>
                <w:sz w:val="24"/>
                <w:szCs w:val="24"/>
              </w:rPr>
              <w:tab/>
              <w:t>увеличение числа обращений к цифровым ресурсам;</w:t>
            </w:r>
            <w:r w:rsidRPr="00B35EB9">
              <w:rPr>
                <w:sz w:val="24"/>
                <w:szCs w:val="24"/>
              </w:rPr>
              <w:br/>
              <w:t>4)</w:t>
            </w:r>
            <w:r w:rsidRPr="00B35EB9">
              <w:rPr>
                <w:sz w:val="24"/>
                <w:szCs w:val="24"/>
              </w:rPr>
              <w:tab/>
              <w:t>развитие системы художественного образования;</w:t>
            </w:r>
            <w:r w:rsidRPr="00B35EB9">
              <w:rPr>
                <w:sz w:val="24"/>
                <w:szCs w:val="24"/>
              </w:rPr>
              <w:br/>
              <w:t>5)</w:t>
            </w:r>
            <w:r w:rsidRPr="00B35EB9">
              <w:rPr>
                <w:sz w:val="24"/>
                <w:szCs w:val="24"/>
              </w:rPr>
              <w:tab/>
              <w:t>сохранение и преумножение историко – культурного наследия, в том числе и произведениями народных промыслов;</w:t>
            </w:r>
            <w:proofErr w:type="gramEnd"/>
            <w:r w:rsidRPr="00B35EB9">
              <w:rPr>
                <w:sz w:val="24"/>
                <w:szCs w:val="24"/>
              </w:rPr>
              <w:br/>
              <w:t>6)</w:t>
            </w:r>
            <w:r w:rsidRPr="00B35EB9">
              <w:rPr>
                <w:sz w:val="24"/>
                <w:szCs w:val="24"/>
              </w:rPr>
              <w:tab/>
              <w:t>развитие познавательного и событийного туризма.</w:t>
            </w:r>
          </w:p>
        </w:tc>
      </w:tr>
    </w:tbl>
    <w:p w:rsidR="00504428" w:rsidRDefault="00504428" w:rsidP="00504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2 слова «</w:t>
      </w:r>
      <w:r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город Покачи до 2020 года и на период 2030 года» заменить словами «</w:t>
      </w:r>
      <w:r w:rsidRPr="00FF0012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города Покачи до 2030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таб</w:t>
      </w:r>
      <w:r w:rsidRPr="00710F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1 «Целевые показатели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муниципальной программы изложить в новой редакции, согласно приложению 1 к настоящему постановлению;</w:t>
      </w:r>
    </w:p>
    <w:p w:rsidR="00504428" w:rsidRDefault="00504428" w:rsidP="00504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таблицу 2 «Перечень основных мероприятий муниципальной программы»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2 к настоящему постановлению;</w:t>
      </w:r>
    </w:p>
    <w:p w:rsidR="001D6C45" w:rsidRPr="001D6C45" w:rsidRDefault="001D6C45" w:rsidP="00504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таблицу 3 </w:t>
      </w:r>
      <w:r w:rsidRPr="001D6C45">
        <w:rPr>
          <w:rFonts w:ascii="Times New Roman" w:hAnsi="Times New Roman"/>
          <w:color w:val="000000"/>
          <w:sz w:val="28"/>
          <w:szCs w:val="28"/>
        </w:rPr>
        <w:t xml:space="preserve">«Портфели проектов и проекты, </w:t>
      </w:r>
      <w:proofErr w:type="gramStart"/>
      <w:r w:rsidRPr="001D6C45"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 w:rsidRPr="001D6C45">
        <w:rPr>
          <w:rFonts w:ascii="Times New Roman" w:hAnsi="Times New Roman"/>
          <w:color w:val="000000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</w:t>
      </w:r>
      <w:r w:rsidR="002030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428" w:rsidRPr="00454F78" w:rsidRDefault="001D6C45" w:rsidP="00504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504428" w:rsidRPr="001D6C45">
        <w:rPr>
          <w:rFonts w:ascii="Times New Roman" w:hAnsi="Times New Roman"/>
          <w:color w:val="000000"/>
          <w:sz w:val="28"/>
          <w:szCs w:val="28"/>
        </w:rPr>
        <w:t>) таблицу</w:t>
      </w:r>
      <w:r w:rsidR="00504428">
        <w:rPr>
          <w:rFonts w:ascii="Times New Roman" w:hAnsi="Times New Roman"/>
          <w:sz w:val="28"/>
          <w:szCs w:val="28"/>
        </w:rPr>
        <w:t xml:space="preserve"> </w:t>
      </w:r>
      <w:r w:rsidR="00504428" w:rsidRPr="00F16EAD">
        <w:rPr>
          <w:rFonts w:ascii="Times New Roman" w:hAnsi="Times New Roman"/>
          <w:sz w:val="28"/>
          <w:szCs w:val="28"/>
        </w:rPr>
        <w:t>5</w:t>
      </w:r>
      <w:r w:rsidR="00504428">
        <w:rPr>
          <w:rFonts w:ascii="Times New Roman" w:hAnsi="Times New Roman"/>
          <w:sz w:val="28"/>
          <w:szCs w:val="28"/>
        </w:rPr>
        <w:t xml:space="preserve"> «</w:t>
      </w:r>
      <w:r w:rsidR="00504428" w:rsidRPr="00ED73B6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04428">
        <w:rPr>
          <w:rFonts w:ascii="Times New Roman" w:hAnsi="Times New Roman"/>
          <w:sz w:val="28"/>
          <w:szCs w:val="28"/>
        </w:rPr>
        <w:t xml:space="preserve">» </w:t>
      </w:r>
      <w:r w:rsidR="00504428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="00504428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</w:t>
      </w:r>
      <w:r w:rsidR="00203023">
        <w:rPr>
          <w:rFonts w:ascii="Times New Roman" w:hAnsi="Times New Roman"/>
          <w:sz w:val="28"/>
          <w:szCs w:val="28"/>
        </w:rPr>
        <w:t>4</w:t>
      </w:r>
      <w:r w:rsidR="0050442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04428" w:rsidRPr="00BC28D1" w:rsidRDefault="00504428" w:rsidP="00504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Pr="00BC28D1">
        <w:rPr>
          <w:rFonts w:ascii="Times New Roman" w:hAnsi="Times New Roman"/>
          <w:sz w:val="28"/>
          <w:szCs w:val="28"/>
        </w:rPr>
        <w:t>ние вступает в силу после официального  опубликования.</w:t>
      </w:r>
    </w:p>
    <w:p w:rsidR="00504428" w:rsidRPr="00BC28D1" w:rsidRDefault="00504428" w:rsidP="00504428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C28D1">
        <w:rPr>
          <w:rFonts w:ascii="Times New Roman" w:eastAsiaTheme="minorHAnsi" w:hAnsi="Times New Roman" w:cstheme="minorBidi"/>
          <w:sz w:val="28"/>
          <w:szCs w:val="28"/>
        </w:rPr>
        <w:tab/>
        <w:t>3.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BC28D1">
        <w:rPr>
          <w:rFonts w:ascii="Times New Roman" w:eastAsiaTheme="minorHAnsi" w:hAnsi="Times New Roman" w:cstheme="minorBidi"/>
          <w:sz w:val="28"/>
          <w:szCs w:val="28"/>
        </w:rPr>
        <w:t>Опубликовать настоящее постановление в газете «Покачевский вестник».</w:t>
      </w:r>
    </w:p>
    <w:p w:rsidR="00504428" w:rsidRPr="00BC28D1" w:rsidRDefault="00504428" w:rsidP="00504428">
      <w:pPr>
        <w:pStyle w:val="a4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C28D1">
        <w:rPr>
          <w:rFonts w:ascii="Times New Roman" w:eastAsiaTheme="minorHAnsi" w:hAnsi="Times New Roman" w:cstheme="minorBidi"/>
          <w:sz w:val="28"/>
          <w:szCs w:val="28"/>
        </w:rPr>
        <w:tab/>
        <w:t>4.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BC28D1">
        <w:rPr>
          <w:rFonts w:ascii="Times New Roman" w:eastAsiaTheme="minorHAnsi" w:hAnsi="Times New Roman" w:cstheme="minorBidi"/>
          <w:sz w:val="28"/>
          <w:szCs w:val="28"/>
        </w:rPr>
        <w:t>Контроль за</w:t>
      </w:r>
      <w:proofErr w:type="gramEnd"/>
      <w:r w:rsidRPr="00BC28D1">
        <w:rPr>
          <w:rFonts w:ascii="Times New Roman" w:eastAsiaTheme="minorHAnsi" w:hAnsi="Times New Roman" w:cstheme="minorBidi"/>
          <w:sz w:val="28"/>
          <w:szCs w:val="28"/>
        </w:rPr>
        <w:t xml:space="preserve"> выполнением постановления возложить на заместителя главы города Покачи Г.Д. Гвоздь.</w:t>
      </w:r>
    </w:p>
    <w:p w:rsidR="00504428" w:rsidRPr="00454F78" w:rsidRDefault="00504428" w:rsidP="005044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4428" w:rsidRPr="00454F78" w:rsidRDefault="00504428" w:rsidP="0050442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428" w:rsidRPr="00454F78" w:rsidRDefault="00504428" w:rsidP="00504428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4428" w:rsidRPr="00627AB0" w:rsidRDefault="00504428" w:rsidP="00504428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города Покачи</w:t>
      </w:r>
      <w:r>
        <w:rPr>
          <w:rFonts w:ascii="Times New Roman" w:hAnsi="Times New Roman"/>
          <w:b/>
          <w:sz w:val="28"/>
        </w:rPr>
        <w:tab/>
        <w:t xml:space="preserve">                                                                     В.И. Степура</w:t>
      </w:r>
    </w:p>
    <w:p w:rsidR="00B87F6A" w:rsidRDefault="0068541D"/>
    <w:sectPr w:rsidR="00B87F6A" w:rsidSect="00504428">
      <w:pgSz w:w="11906" w:h="16838"/>
      <w:pgMar w:top="28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1D" w:rsidRDefault="0068541D" w:rsidP="00504428">
      <w:pPr>
        <w:spacing w:after="0" w:line="240" w:lineRule="auto"/>
      </w:pPr>
      <w:r>
        <w:separator/>
      </w:r>
    </w:p>
  </w:endnote>
  <w:endnote w:type="continuationSeparator" w:id="0">
    <w:p w:rsidR="0068541D" w:rsidRDefault="0068541D" w:rsidP="005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1D" w:rsidRDefault="0068541D" w:rsidP="00504428">
      <w:pPr>
        <w:spacing w:after="0" w:line="240" w:lineRule="auto"/>
      </w:pPr>
      <w:r>
        <w:separator/>
      </w:r>
    </w:p>
  </w:footnote>
  <w:footnote w:type="continuationSeparator" w:id="0">
    <w:p w:rsidR="0068541D" w:rsidRDefault="0068541D" w:rsidP="0050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37447590"/>
      <w:docPartObj>
        <w:docPartGallery w:val="Page Numbers (Top of Page)"/>
        <w:docPartUnique/>
      </w:docPartObj>
    </w:sdtPr>
    <w:sdtEndPr/>
    <w:sdtContent>
      <w:p w:rsidR="00504428" w:rsidRPr="00504428" w:rsidRDefault="005044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44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44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44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C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44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428" w:rsidRDefault="005044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8"/>
    <w:rsid w:val="00077C87"/>
    <w:rsid w:val="000C5B82"/>
    <w:rsid w:val="001D6C45"/>
    <w:rsid w:val="00203023"/>
    <w:rsid w:val="002962AD"/>
    <w:rsid w:val="002D5051"/>
    <w:rsid w:val="00393E27"/>
    <w:rsid w:val="00504428"/>
    <w:rsid w:val="006370FE"/>
    <w:rsid w:val="0068541D"/>
    <w:rsid w:val="009E6C96"/>
    <w:rsid w:val="00BD6A29"/>
    <w:rsid w:val="00C6079D"/>
    <w:rsid w:val="00DA7566"/>
    <w:rsid w:val="00E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8"/>
  </w:style>
  <w:style w:type="paragraph" w:styleId="3">
    <w:name w:val="heading 3"/>
    <w:basedOn w:val="a"/>
    <w:next w:val="a"/>
    <w:link w:val="3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nformat">
    <w:name w:val="ConsPlusNonformat"/>
    <w:rsid w:val="00504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044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0442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link w:val="a5"/>
    <w:qFormat/>
    <w:rsid w:val="0050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0442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428"/>
  </w:style>
  <w:style w:type="paragraph" w:styleId="a8">
    <w:name w:val="footer"/>
    <w:basedOn w:val="a"/>
    <w:link w:val="a9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8"/>
  </w:style>
  <w:style w:type="paragraph" w:styleId="3">
    <w:name w:val="heading 3"/>
    <w:basedOn w:val="a"/>
    <w:next w:val="a"/>
    <w:link w:val="3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nformat">
    <w:name w:val="ConsPlusNonformat"/>
    <w:rsid w:val="00504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044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0442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link w:val="a5"/>
    <w:qFormat/>
    <w:rsid w:val="0050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0442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428"/>
  </w:style>
  <w:style w:type="paragraph" w:styleId="a8">
    <w:name w:val="footer"/>
    <w:basedOn w:val="a"/>
    <w:link w:val="a9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gJd/WXNZnWQEjxeSnUBSFL0L4PPZ9KqmtS7tax7IUlM=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bUReGXvjqDO8haGnJP2jcbKsvn8ESq5yseSNpNM/OYQ=</DigestValue>
    </Reference>
  </SignedInfo>
  <SignatureValue>Igudp8r1ZZfi12h4ZAbP22JB3QjGllTq0T7tOh66Tn/Zz3z0xrSSUVRBOujSOdS8
tTkPr54P+8z5NewxUbPCQw==</SignatureValue>
  <KeyInfo>
    <X509Data>
      <X509Certificate>MIIIjTCCCDygAwIBAgIUIGaMBB0WOHPRYrL4H6+ebjjI7oQwCAYGKoUDAgIDMIIB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tSDQutCw0LfQvdCw0YfQtdC50YHRgtCy0L4wHhcNMTgwMzEyMTIzNDM2WhcNMTkw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htC10L3RgtGAggo2rNRVAAAAAAEvMF4GA1UdHwRXMFUwKaAnoCWGI2h0dHA6Ly9j
cmwucm9za2F6bmEucnUvY3JsL3VjZmsuY3JsMCigJqAkhiJodHRwOi8vY3JsLmZz
ZmsubG9jYWwvY3JsL3VjZmsuY3JsMB0GA1UdDgQWBBSgdv90KqN3m8vdnByF1uOv
BzjcbjAIBgYqhQMCAgMDQQCL+bgpMq8j6OdC54l1fTPfapgNRce1koNooqKi51NS
kJ6mvvfLyZWvdenjLn8kwXYcMvCKDsZvwfwgaeqm47Nu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oO1WGe8OWd3knXXH5yZIEMNKLRc=
</DigestValue>
      </Reference>
      <Reference URI="/word/embeddings/oleObject1.bin?ContentType=application/vnd.openxmlformats-officedocument.oleObject">
        <DigestMethod Algorithm="http://www.w3.org/2000/09/xmldsig#sha1"/>
        <DigestValue>8XMaMdImznN4xaB9deQhj1IQ+zQ=
</DigestValue>
      </Reference>
      <Reference URI="/word/settings.xml?ContentType=application/vnd.openxmlformats-officedocument.wordprocessingml.settings+xml">
        <DigestMethod Algorithm="http://www.w3.org/2000/09/xmldsig#sha1"/>
        <DigestValue>53KNCJ95BKcorpnJRHtzip4F5qo=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  <Reference URI="/word/stylesWithEffects.xml?ContentType=application/vnd.ms-word.stylesWithEffects+xml">
        <DigestMethod Algorithm="http://www.w3.org/2000/09/xmldsig#sha1"/>
        <DigestValue>wIYUK5LJpfd6sz1dn217+rqM7og=
</DigestValue>
      </Reference>
      <Reference URI="/word/media/image1.wmf?ContentType=image/x-wmf">
        <DigestMethod Algorithm="http://www.w3.org/2000/09/xmldsig#sha1"/>
        <DigestValue>mujitMDUUx1gIiRgCkLMrcZWI4Q=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oIAna5whOPEO/8Iw2f6aG1hDTZ4=
</DigestValue>
      </Reference>
      <Reference URI="/word/document.xml?ContentType=application/vnd.openxmlformats-officedocument.wordprocessingml.document.main+xml">
        <DigestMethod Algorithm="http://www.w3.org/2000/09/xmldsig#sha1"/>
        <DigestValue>lUJmQOYO01hUAYI36xZFq1F1DCY=
</DigestValue>
      </Reference>
      <Reference URI="/word/styles.xml?ContentType=application/vnd.openxmlformats-officedocument.wordprocessingml.styles+xml">
        <DigestMethod Algorithm="http://www.w3.org/2000/09/xmldsig#sha1"/>
        <DigestValue>ItDRSpG/aPV3UFnGMAvk/SNV1i4=
</DigestValue>
      </Reference>
      <Reference URI="/word/endnotes.xml?ContentType=application/vnd.openxmlformats-officedocument.wordprocessingml.endnotes+xml">
        <DigestMethod Algorithm="http://www.w3.org/2000/09/xmldsig#sha1"/>
        <DigestValue>Fs+FduuHvxOqE4popDOaYqh+xCc=
</DigestValue>
      </Reference>
      <Reference URI="/word/header1.xml?ContentType=application/vnd.openxmlformats-officedocument.wordprocessingml.header+xml">
        <DigestMethod Algorithm="http://www.w3.org/2000/09/xmldsig#sha1"/>
        <DigestValue>49OmP1h3OcAb8s1/rEh4zXCQK5k=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ts2g2aOBcdj7t4HbSnp7ilzBbWo=
</DigestValue>
      </Reference>
    </Manifest>
    <SignatureProperties>
      <SignatureProperty Id="idSignatureTime" Target="#idPackageSignature">
        <mdssi:SignatureTime>
          <mdssi:Format>YYYY-MM-DDThh:mm:ssTZD</mdssi:Format>
          <mdssi:Value>2019-05-22T04:24:42Z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2019-05-22T04:24:42Z</xd:SigningTime>
          <xd:SigningCertificate>
            <xd:Cert>
              <xd:CertDigest>
                <DigestMethod Algorithm="http://www.w3.org/2000/09/xmldsig#sha1"/>
                <DigestValue>BNh9UikLZHXfN8ch465CNXn8U9g=
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184974577796435889853810135650047986433125838468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 Дарья Юрьевна</dc:creator>
  <cp:keywords/>
  <dc:description/>
  <cp:lastModifiedBy>Гришина Надежда Евгеньевна</cp:lastModifiedBy>
  <cp:revision>8</cp:revision>
  <cp:lastPrinted>2019-04-16T07:16:00Z</cp:lastPrinted>
  <dcterms:created xsi:type="dcterms:W3CDTF">2019-04-09T09:33:00Z</dcterms:created>
  <dcterms:modified xsi:type="dcterms:W3CDTF">2019-05-17T03:47:00Z</dcterms:modified>
</cp:coreProperties>
</file>